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B0" w:rsidRDefault="00F350B0"/>
    <w:p w:rsidR="00F62A46" w:rsidRDefault="00F62A46"/>
    <w:p w:rsidR="00F62A46" w:rsidRDefault="00F62A46"/>
    <w:p w:rsidR="00F62A46" w:rsidRDefault="00F62A46"/>
    <w:p w:rsidR="00F62A46" w:rsidRDefault="00F62A46"/>
    <w:p w:rsidR="00F62A46" w:rsidRDefault="00F62A46" w:rsidP="00F62A46">
      <w:pPr>
        <w:pStyle w:val="ListParagraph"/>
        <w:ind w:left="567"/>
        <w:rPr>
          <w:rFonts w:ascii="Arial" w:hAnsi="Arial" w:cs="Arial"/>
          <w:color w:val="808080"/>
          <w:sz w:val="20"/>
        </w:rPr>
      </w:pPr>
    </w:p>
    <w:p w:rsidR="00F62A46" w:rsidRDefault="00F62A46" w:rsidP="00F62A46">
      <w:pPr>
        <w:rPr>
          <w:rFonts w:cs="Arial"/>
          <w:color w:val="808080"/>
          <w:sz w:val="20"/>
        </w:rPr>
      </w:pPr>
    </w:p>
    <w:p w:rsidR="00F62A46" w:rsidRDefault="00F62A46" w:rsidP="00F62A46">
      <w:pPr>
        <w:pStyle w:val="ListParagraph"/>
        <w:ind w:left="567"/>
        <w:rPr>
          <w:rFonts w:ascii="Arial" w:hAnsi="Arial" w:cs="Arial"/>
          <w:color w:val="808080"/>
          <w:sz w:val="20"/>
        </w:rPr>
      </w:pPr>
    </w:p>
    <w:p w:rsidR="00F62A46" w:rsidRDefault="00F62A46" w:rsidP="00F62A46">
      <w:pPr>
        <w:spacing w:after="120" w:line="276" w:lineRule="auto"/>
        <w:jc w:val="center"/>
        <w:rPr>
          <w:b/>
          <w:iCs/>
          <w:sz w:val="28"/>
          <w:szCs w:val="28"/>
        </w:rPr>
      </w:pPr>
      <w:r>
        <w:rPr>
          <w:b/>
          <w:iCs/>
          <w:sz w:val="28"/>
          <w:szCs w:val="28"/>
        </w:rPr>
        <w:t>Public Consultation on:</w:t>
      </w:r>
    </w:p>
    <w:p w:rsidR="00F62A46" w:rsidRPr="00F62A46" w:rsidRDefault="00F62A46" w:rsidP="00F62A46">
      <w:pPr>
        <w:numPr>
          <w:ilvl w:val="0"/>
          <w:numId w:val="19"/>
        </w:numPr>
        <w:shd w:val="clear" w:color="auto" w:fill="FFFFFF"/>
        <w:spacing w:after="120"/>
        <w:rPr>
          <w:rFonts w:cs="Arial"/>
          <w:b/>
          <w:color w:val="333333"/>
          <w:sz w:val="28"/>
          <w:szCs w:val="28"/>
          <w:lang w:eastAsia="en-GB"/>
        </w:rPr>
      </w:pPr>
      <w:r w:rsidRPr="00F62A46">
        <w:rPr>
          <w:rFonts w:cs="Arial"/>
          <w:b/>
          <w:color w:val="333333"/>
          <w:sz w:val="28"/>
          <w:szCs w:val="28"/>
          <w:lang w:eastAsia="en-GB"/>
        </w:rPr>
        <w:t xml:space="preserve">Revised ICP 15 and </w:t>
      </w:r>
      <w:proofErr w:type="spellStart"/>
      <w:r w:rsidRPr="00F62A46">
        <w:rPr>
          <w:rFonts w:cs="Arial"/>
          <w:b/>
          <w:color w:val="333333"/>
          <w:sz w:val="28"/>
          <w:szCs w:val="28"/>
          <w:shd w:val="clear" w:color="auto" w:fill="FFFFFF"/>
        </w:rPr>
        <w:t>ComFrame</w:t>
      </w:r>
      <w:proofErr w:type="spellEnd"/>
      <w:r w:rsidRPr="00F62A46">
        <w:rPr>
          <w:rFonts w:cs="Arial"/>
          <w:b/>
          <w:color w:val="333333"/>
          <w:sz w:val="28"/>
          <w:szCs w:val="28"/>
          <w:shd w:val="clear" w:color="auto" w:fill="FFFFFF"/>
        </w:rPr>
        <w:t xml:space="preserve"> material integrated with ICP 15</w:t>
      </w:r>
    </w:p>
    <w:p w:rsidR="00F62A46" w:rsidRPr="00F62A46" w:rsidRDefault="00F62A46" w:rsidP="00F62A46">
      <w:pPr>
        <w:numPr>
          <w:ilvl w:val="0"/>
          <w:numId w:val="19"/>
        </w:numPr>
        <w:shd w:val="clear" w:color="auto" w:fill="FFFFFF"/>
        <w:spacing w:after="120"/>
        <w:rPr>
          <w:rFonts w:cs="Arial"/>
          <w:b/>
          <w:color w:val="333333"/>
          <w:sz w:val="28"/>
          <w:szCs w:val="28"/>
          <w:lang w:eastAsia="en-GB"/>
        </w:rPr>
      </w:pPr>
      <w:r w:rsidRPr="00F62A46">
        <w:rPr>
          <w:rFonts w:cs="Arial"/>
          <w:b/>
          <w:color w:val="333333"/>
          <w:sz w:val="28"/>
          <w:szCs w:val="28"/>
          <w:lang w:eastAsia="en-GB"/>
        </w:rPr>
        <w:t xml:space="preserve">Revised ICP 16 and </w:t>
      </w:r>
      <w:proofErr w:type="spellStart"/>
      <w:r w:rsidRPr="00F62A46">
        <w:rPr>
          <w:rFonts w:cs="Arial"/>
          <w:b/>
          <w:color w:val="333333"/>
          <w:sz w:val="28"/>
          <w:szCs w:val="28"/>
          <w:shd w:val="clear" w:color="auto" w:fill="FFFFFF"/>
        </w:rPr>
        <w:t>ComFrame</w:t>
      </w:r>
      <w:proofErr w:type="spellEnd"/>
      <w:r w:rsidRPr="00F62A46">
        <w:rPr>
          <w:rFonts w:cs="Arial"/>
          <w:b/>
          <w:color w:val="333333"/>
          <w:sz w:val="28"/>
          <w:szCs w:val="28"/>
          <w:shd w:val="clear" w:color="auto" w:fill="FFFFFF"/>
        </w:rPr>
        <w:t xml:space="preserve"> material integrated with ICP 16</w:t>
      </w:r>
    </w:p>
    <w:p w:rsidR="00F62A46" w:rsidRPr="00F62A46" w:rsidRDefault="00F62A46" w:rsidP="00F62A46">
      <w:pPr>
        <w:numPr>
          <w:ilvl w:val="0"/>
          <w:numId w:val="19"/>
        </w:numPr>
        <w:shd w:val="clear" w:color="auto" w:fill="FFFFFF"/>
        <w:spacing w:after="120"/>
        <w:rPr>
          <w:rFonts w:cs="Arial"/>
          <w:b/>
          <w:color w:val="333333"/>
          <w:sz w:val="28"/>
          <w:szCs w:val="28"/>
          <w:lang w:eastAsia="en-GB"/>
        </w:rPr>
      </w:pPr>
      <w:r w:rsidRPr="00F62A46">
        <w:rPr>
          <w:rFonts w:cs="Arial"/>
          <w:b/>
          <w:color w:val="333333"/>
          <w:sz w:val="28"/>
          <w:szCs w:val="28"/>
          <w:shd w:val="clear" w:color="auto" w:fill="FFFFFF"/>
        </w:rPr>
        <w:t>Proposed d</w:t>
      </w:r>
      <w:r w:rsidRPr="00F62A46">
        <w:rPr>
          <w:rFonts w:cs="Arial"/>
          <w:b/>
          <w:color w:val="333333"/>
          <w:sz w:val="28"/>
          <w:szCs w:val="28"/>
          <w:shd w:val="clear" w:color="auto" w:fill="FFFFFF"/>
        </w:rPr>
        <w:t>efinitions of ERM-related terms</w:t>
      </w:r>
    </w:p>
    <w:p w:rsidR="00F62A46" w:rsidRDefault="00F62A46" w:rsidP="00F62A46">
      <w:pPr>
        <w:spacing w:after="160" w:line="276" w:lineRule="auto"/>
        <w:jc w:val="center"/>
        <w:rPr>
          <w:b/>
          <w:iCs/>
          <w:sz w:val="28"/>
          <w:szCs w:val="28"/>
        </w:rPr>
      </w:pPr>
    </w:p>
    <w:p w:rsidR="00F62A46" w:rsidRDefault="00F62A46" w:rsidP="00F62A46">
      <w:pPr>
        <w:jc w:val="both"/>
        <w:rPr>
          <w:rFonts w:eastAsiaTheme="minorEastAsia"/>
        </w:rPr>
      </w:pPr>
    </w:p>
    <w:p w:rsidR="00F62A46" w:rsidRDefault="00F62A46" w:rsidP="00F62A46">
      <w:pPr>
        <w:rPr>
          <w:b/>
        </w:rPr>
      </w:pPr>
    </w:p>
    <w:tbl>
      <w:tblPr>
        <w:tblStyle w:val="TableGrid"/>
        <w:tblW w:w="0" w:type="auto"/>
        <w:tblLook w:val="04A0" w:firstRow="1" w:lastRow="0" w:firstColumn="1" w:lastColumn="0" w:noHBand="0" w:noVBand="1"/>
      </w:tblPr>
      <w:tblGrid>
        <w:gridCol w:w="9016"/>
      </w:tblGrid>
      <w:tr w:rsidR="00F62A46" w:rsidTr="00F62A46">
        <w:tc>
          <w:tcPr>
            <w:tcW w:w="9016" w:type="dxa"/>
            <w:tcBorders>
              <w:top w:val="single" w:sz="4" w:space="0" w:color="auto"/>
              <w:left w:val="single" w:sz="4" w:space="0" w:color="auto"/>
              <w:bottom w:val="single" w:sz="4" w:space="0" w:color="auto"/>
              <w:right w:val="single" w:sz="4" w:space="0" w:color="auto"/>
            </w:tcBorders>
            <w:hideMark/>
          </w:tcPr>
          <w:p w:rsidR="00F62A46" w:rsidRDefault="00F62A46">
            <w:pPr>
              <w:spacing w:before="160" w:after="160" w:line="256" w:lineRule="auto"/>
            </w:pPr>
            <w:r>
              <w:rPr>
                <w:b/>
              </w:rPr>
              <w:t>Please do not submit this document to the IAIS. All responses to the Consultation Document must be made via the Consultation Tool to enable those responses to be considered.</w:t>
            </w:r>
          </w:p>
        </w:tc>
      </w:tr>
    </w:tbl>
    <w:p w:rsidR="00F62A46" w:rsidRDefault="00F62A46" w:rsidP="00F62A46">
      <w:pPr>
        <w:jc w:val="center"/>
        <w:rPr>
          <w:rFonts w:cs="Arial"/>
          <w:b/>
          <w:sz w:val="20"/>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Default="00F62A46" w:rsidP="00F62A46">
      <w:pPr>
        <w:pStyle w:val="Default"/>
        <w:jc w:val="both"/>
        <w:rPr>
          <w:sz w:val="20"/>
          <w:szCs w:val="20"/>
          <w:lang w:val="en-US"/>
        </w:rPr>
      </w:pPr>
    </w:p>
    <w:p w:rsidR="00F62A46" w:rsidRPr="00F62A46" w:rsidRDefault="00F62A46">
      <w:pPr>
        <w:rPr>
          <w:lang w:val="en-US"/>
        </w:rPr>
      </w:pPr>
    </w:p>
    <w:p w:rsidR="00CD140E" w:rsidRPr="0025308A" w:rsidRDefault="00CD140E">
      <w:pPr>
        <w:rPr>
          <w:rFonts w:cs="Arial"/>
        </w:rPr>
      </w:pPr>
    </w:p>
    <w:p w:rsidR="0025308A" w:rsidRPr="0025308A" w:rsidRDefault="00FC1BB4" w:rsidP="0025308A">
      <w:pPr>
        <w:pStyle w:val="ListParagraph"/>
        <w:numPr>
          <w:ilvl w:val="0"/>
          <w:numId w:val="9"/>
        </w:numPr>
        <w:ind w:left="567" w:hanging="567"/>
        <w:rPr>
          <w:rFonts w:ascii="Arial" w:hAnsi="Arial" w:cs="Arial"/>
          <w:color w:val="808080"/>
          <w:sz w:val="20"/>
        </w:rPr>
      </w:pPr>
      <w:r>
        <w:rPr>
          <w:rFonts w:ascii="Arial" w:hAnsi="Arial" w:cs="Arial"/>
          <w:sz w:val="20"/>
        </w:rPr>
        <w:t>General c</w:t>
      </w:r>
      <w:r w:rsidR="0025308A" w:rsidRPr="0025308A">
        <w:rPr>
          <w:rFonts w:ascii="Arial" w:hAnsi="Arial" w:cs="Arial"/>
          <w:sz w:val="20"/>
        </w:rPr>
        <w:t xml:space="preserve">omment on </w:t>
      </w:r>
      <w:r w:rsidR="00353845">
        <w:rPr>
          <w:rFonts w:ascii="Arial" w:hAnsi="Arial" w:cs="Arial"/>
          <w:sz w:val="20"/>
        </w:rPr>
        <w:t>IC</w:t>
      </w:r>
      <w:r w:rsidR="006B1A80">
        <w:rPr>
          <w:rFonts w:ascii="Arial" w:hAnsi="Arial" w:cs="Arial"/>
          <w:sz w:val="20"/>
        </w:rPr>
        <w:t>P</w:t>
      </w:r>
      <w:r w:rsidR="00296A54">
        <w:rPr>
          <w:rFonts w:ascii="Arial" w:hAnsi="Arial" w:cs="Arial"/>
          <w:sz w:val="20"/>
        </w:rPr>
        <w:t xml:space="preserve"> 15</w:t>
      </w:r>
    </w:p>
    <w:p w:rsidR="0025308A" w:rsidRPr="0025308A" w:rsidRDefault="00F62A46" w:rsidP="0025308A">
      <w:pPr>
        <w:rPr>
          <w:rFonts w:cs="Arial"/>
          <w:color w:val="808080"/>
          <w:sz w:val="20"/>
          <w:lang w:val="fr-CH"/>
        </w:rPr>
      </w:pPr>
      <w:sdt>
        <w:sdtPr>
          <w:id w:val="1762718314"/>
        </w:sdtPr>
        <w:sdtEndPr/>
        <w:sdtContent>
          <w:r w:rsidR="0025308A" w:rsidRPr="0025308A">
            <w:rPr>
              <w:rStyle w:val="PlaceholderText"/>
              <w:rFonts w:cs="Arial"/>
              <w:sz w:val="20"/>
              <w:lang w:val="fr-CH"/>
            </w:rPr>
            <w:t>Comment Box</w:t>
          </w:r>
        </w:sdtContent>
      </w:sdt>
    </w:p>
    <w:p w:rsidR="0025308A" w:rsidRPr="0025308A" w:rsidRDefault="0025308A" w:rsidP="0025308A">
      <w:pPr>
        <w:rPr>
          <w:rFonts w:cs="Arial"/>
          <w:sz w:val="20"/>
        </w:rPr>
      </w:pPr>
    </w:p>
    <w:p w:rsidR="0025308A" w:rsidRPr="0025308A" w:rsidRDefault="00296A54" w:rsidP="0025308A">
      <w:pPr>
        <w:pStyle w:val="ListParagraph"/>
        <w:numPr>
          <w:ilvl w:val="0"/>
          <w:numId w:val="9"/>
        </w:numPr>
        <w:ind w:left="567" w:hanging="567"/>
        <w:rPr>
          <w:rFonts w:ascii="Arial" w:hAnsi="Arial" w:cs="Arial"/>
          <w:sz w:val="20"/>
        </w:rPr>
      </w:pPr>
      <w:r>
        <w:rPr>
          <w:rFonts w:ascii="Arial" w:hAnsi="Arial" w:cs="Arial"/>
          <w:sz w:val="20"/>
        </w:rPr>
        <w:t xml:space="preserve">General </w:t>
      </w:r>
      <w:r w:rsidR="00FC1BB4">
        <w:rPr>
          <w:rFonts w:ascii="Arial" w:hAnsi="Arial" w:cs="Arial"/>
          <w:sz w:val="20"/>
        </w:rPr>
        <w:t>c</w:t>
      </w:r>
      <w:r w:rsidR="0025308A" w:rsidRPr="0025308A">
        <w:rPr>
          <w:rFonts w:ascii="Arial" w:hAnsi="Arial" w:cs="Arial"/>
          <w:sz w:val="20"/>
        </w:rPr>
        <w:t>omment on</w:t>
      </w:r>
      <w:r w:rsidR="00353845">
        <w:rPr>
          <w:rFonts w:ascii="Arial" w:hAnsi="Arial" w:cs="Arial"/>
          <w:sz w:val="20"/>
        </w:rPr>
        <w:t xml:space="preserve"> ComFrame material </w:t>
      </w:r>
      <w:r>
        <w:rPr>
          <w:rFonts w:ascii="Arial" w:hAnsi="Arial" w:cs="Arial"/>
          <w:sz w:val="20"/>
        </w:rPr>
        <w:t>in ICP 15</w:t>
      </w:r>
    </w:p>
    <w:sdt>
      <w:sdtPr>
        <w:rPr>
          <w:rFonts w:cs="Arial"/>
          <w:sz w:val="20"/>
        </w:rPr>
        <w:id w:val="-1268467498"/>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Pr="0025308A" w:rsidRDefault="0025308A" w:rsidP="0025308A">
      <w:pPr>
        <w:rPr>
          <w:rFonts w:cs="Arial"/>
          <w:sz w:val="20"/>
        </w:rPr>
      </w:pPr>
    </w:p>
    <w:p w:rsidR="0025308A" w:rsidRPr="0025308A" w:rsidRDefault="0025308A" w:rsidP="0025308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296A54">
        <w:rPr>
          <w:rFonts w:ascii="Arial" w:hAnsi="Arial" w:cs="Arial"/>
          <w:sz w:val="20"/>
        </w:rPr>
        <w:t>Principle ICP 15</w:t>
      </w:r>
    </w:p>
    <w:sdt>
      <w:sdtPr>
        <w:rPr>
          <w:rFonts w:cs="Arial"/>
          <w:sz w:val="20"/>
        </w:rPr>
        <w:id w:val="784458439"/>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Default="0025308A"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15.1</w:t>
      </w:r>
    </w:p>
    <w:sdt>
      <w:sdtPr>
        <w:rPr>
          <w:rFonts w:cs="Arial"/>
          <w:sz w:val="20"/>
        </w:rPr>
        <w:id w:val="855689136"/>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Pr="0025308A" w:rsidRDefault="00296A54" w:rsidP="0025308A">
      <w:pPr>
        <w:rPr>
          <w:rFonts w:cs="Arial"/>
          <w:sz w:val="20"/>
        </w:rPr>
      </w:pPr>
    </w:p>
    <w:p w:rsidR="0025308A" w:rsidRPr="0025308A" w:rsidRDefault="00353845" w:rsidP="0025308A">
      <w:pPr>
        <w:pStyle w:val="ListParagraph"/>
        <w:numPr>
          <w:ilvl w:val="0"/>
          <w:numId w:val="9"/>
        </w:numPr>
        <w:ind w:left="567" w:hanging="567"/>
        <w:rPr>
          <w:rFonts w:ascii="Arial" w:hAnsi="Arial" w:cs="Arial"/>
          <w:color w:val="808080"/>
          <w:sz w:val="20"/>
        </w:rPr>
      </w:pPr>
      <w:r>
        <w:rPr>
          <w:rFonts w:ascii="Arial" w:hAnsi="Arial" w:cs="Arial"/>
          <w:sz w:val="20"/>
        </w:rPr>
        <w:t xml:space="preserve">Comment on Guidance ICP </w:t>
      </w:r>
      <w:r w:rsidR="00296A54">
        <w:rPr>
          <w:rFonts w:ascii="Arial" w:hAnsi="Arial" w:cs="Arial"/>
          <w:sz w:val="20"/>
        </w:rPr>
        <w:t>15.1.1</w:t>
      </w:r>
    </w:p>
    <w:p w:rsidR="0025308A" w:rsidRPr="0025308A" w:rsidRDefault="00F62A46" w:rsidP="0025308A">
      <w:pPr>
        <w:rPr>
          <w:rFonts w:cs="Arial"/>
          <w:color w:val="808080"/>
          <w:sz w:val="20"/>
          <w:lang w:val="fr-CH"/>
        </w:rPr>
      </w:pPr>
      <w:sdt>
        <w:sdtPr>
          <w:id w:val="1373047090"/>
        </w:sdtPr>
        <w:sdtEndPr/>
        <w:sdtContent>
          <w:r w:rsidR="0025308A" w:rsidRPr="0025308A">
            <w:rPr>
              <w:rStyle w:val="PlaceholderText"/>
              <w:rFonts w:cs="Arial"/>
              <w:sz w:val="20"/>
              <w:lang w:val="fr-CH"/>
            </w:rPr>
            <w:t>Comment Box</w:t>
          </w:r>
        </w:sdtContent>
      </w:sdt>
    </w:p>
    <w:p w:rsidR="00425C58" w:rsidRDefault="00425C58" w:rsidP="001C4273">
      <w:pPr>
        <w:pStyle w:val="ListParagraph"/>
        <w:ind w:left="0"/>
        <w:rPr>
          <w:rFonts w:cs="Arial"/>
          <w:sz w:val="20"/>
        </w:rPr>
      </w:pPr>
    </w:p>
    <w:p w:rsidR="006B1A80" w:rsidRPr="0025308A" w:rsidRDefault="006B1A80" w:rsidP="006B1A80">
      <w:pPr>
        <w:pStyle w:val="ListParagraph"/>
        <w:numPr>
          <w:ilvl w:val="0"/>
          <w:numId w:val="9"/>
        </w:numPr>
        <w:ind w:left="567" w:hanging="567"/>
        <w:rPr>
          <w:rFonts w:ascii="Arial" w:hAnsi="Arial" w:cs="Arial"/>
          <w:color w:val="808080"/>
          <w:sz w:val="20"/>
        </w:rPr>
      </w:pPr>
      <w:r>
        <w:rPr>
          <w:rFonts w:ascii="Arial" w:hAnsi="Arial" w:cs="Arial"/>
          <w:sz w:val="20"/>
        </w:rPr>
        <w:t xml:space="preserve">Comment on </w:t>
      </w:r>
      <w:r w:rsidR="00296A54">
        <w:rPr>
          <w:rFonts w:ascii="Arial" w:hAnsi="Arial" w:cs="Arial"/>
          <w:sz w:val="20"/>
        </w:rPr>
        <w:t>Guidance ICP 15.1.2</w:t>
      </w:r>
    </w:p>
    <w:sdt>
      <w:sdtPr>
        <w:rPr>
          <w:rFonts w:cs="Arial"/>
          <w:sz w:val="20"/>
        </w:rPr>
        <w:id w:val="-2118820699"/>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Default="0025308A"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15.1.3</w:t>
      </w:r>
    </w:p>
    <w:sdt>
      <w:sdtPr>
        <w:rPr>
          <w:rFonts w:cs="Arial"/>
          <w:sz w:val="20"/>
        </w:rPr>
        <w:id w:val="1914971472"/>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15.1.4</w:t>
      </w:r>
    </w:p>
    <w:sdt>
      <w:sdtPr>
        <w:rPr>
          <w:rFonts w:cs="Arial"/>
          <w:sz w:val="20"/>
        </w:rPr>
        <w:id w:val="689728776"/>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15.1.5</w:t>
      </w:r>
    </w:p>
    <w:sdt>
      <w:sdtPr>
        <w:rPr>
          <w:rFonts w:cs="Arial"/>
          <w:sz w:val="20"/>
        </w:rPr>
        <w:id w:val="-1456873106"/>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15.1.6</w:t>
      </w:r>
    </w:p>
    <w:sdt>
      <w:sdtPr>
        <w:rPr>
          <w:rFonts w:cs="Arial"/>
          <w:sz w:val="20"/>
        </w:rPr>
        <w:id w:val="1403877027"/>
      </w:sdtPr>
      <w:sdtEndPr/>
      <w:sdtContent>
        <w:p w:rsidR="00296A54" w:rsidRDefault="00296A54" w:rsidP="00296A54">
          <w:pPr>
            <w:rPr>
              <w:rFonts w:cs="Arial"/>
              <w:sz w:val="20"/>
            </w:rPr>
          </w:pPr>
          <w:r w:rsidRPr="0025308A">
            <w:rPr>
              <w:rStyle w:val="PlaceholderText"/>
              <w:rFonts w:cs="Arial"/>
              <w:sz w:val="20"/>
              <w:lang w:val="fr-CH"/>
            </w:rPr>
            <w:t>Comment Box</w:t>
          </w:r>
        </w:p>
      </w:sdtContent>
    </w:sdt>
    <w:p w:rsidR="00A1693B" w:rsidRPr="0025308A" w:rsidRDefault="00A1693B" w:rsidP="00296A54">
      <w:pPr>
        <w:rPr>
          <w:rFonts w:cs="Arial"/>
          <w:color w:val="808080"/>
          <w:sz w:val="20"/>
          <w:lang w:val="fr-CH"/>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15.1.7</w:t>
      </w:r>
    </w:p>
    <w:sdt>
      <w:sdtPr>
        <w:rPr>
          <w:rFonts w:cs="Arial"/>
          <w:sz w:val="20"/>
        </w:rPr>
        <w:id w:val="-158474318"/>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Comment on Guidance ICP 15.1.8</w:t>
      </w:r>
    </w:p>
    <w:sdt>
      <w:sdtPr>
        <w:rPr>
          <w:rFonts w:cs="Arial"/>
          <w:sz w:val="20"/>
        </w:rPr>
        <w:id w:val="1026284152"/>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296A54" w:rsidRPr="0025308A" w:rsidRDefault="00296A54" w:rsidP="00296A54">
      <w:pPr>
        <w:pStyle w:val="ListParagraph"/>
        <w:numPr>
          <w:ilvl w:val="0"/>
          <w:numId w:val="9"/>
        </w:numPr>
        <w:ind w:left="567" w:hanging="567"/>
        <w:rPr>
          <w:rFonts w:ascii="Arial" w:hAnsi="Arial" w:cs="Arial"/>
          <w:color w:val="808080"/>
          <w:sz w:val="20"/>
        </w:rPr>
      </w:pPr>
      <w:r>
        <w:rPr>
          <w:rFonts w:ascii="Arial" w:hAnsi="Arial" w:cs="Arial"/>
          <w:sz w:val="20"/>
        </w:rPr>
        <w:t xml:space="preserve">Comment on </w:t>
      </w:r>
      <w:r w:rsidR="00831A5A">
        <w:rPr>
          <w:rFonts w:ascii="Arial" w:hAnsi="Arial" w:cs="Arial"/>
          <w:sz w:val="20"/>
        </w:rPr>
        <w:t>Guidance ICP 15.1.9</w:t>
      </w:r>
    </w:p>
    <w:sdt>
      <w:sdtPr>
        <w:rPr>
          <w:rFonts w:cs="Arial"/>
          <w:sz w:val="20"/>
        </w:rPr>
        <w:id w:val="-1845621921"/>
      </w:sdtPr>
      <w:sdtEndPr/>
      <w:sdtContent>
        <w:p w:rsidR="00296A54" w:rsidRPr="0025308A" w:rsidRDefault="00296A54" w:rsidP="00296A54">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831A5A" w:rsidRPr="0025308A" w:rsidRDefault="00831A5A" w:rsidP="00831A5A">
      <w:pPr>
        <w:pStyle w:val="ListParagraph"/>
        <w:numPr>
          <w:ilvl w:val="0"/>
          <w:numId w:val="9"/>
        </w:numPr>
        <w:ind w:left="567" w:hanging="567"/>
        <w:rPr>
          <w:rFonts w:ascii="Arial" w:hAnsi="Arial" w:cs="Arial"/>
          <w:color w:val="808080"/>
          <w:sz w:val="20"/>
        </w:rPr>
      </w:pPr>
      <w:r>
        <w:rPr>
          <w:rFonts w:ascii="Arial" w:hAnsi="Arial" w:cs="Arial"/>
          <w:sz w:val="20"/>
        </w:rPr>
        <w:t>Comment on Guidance ICP 15.1.10</w:t>
      </w:r>
    </w:p>
    <w:sdt>
      <w:sdtPr>
        <w:rPr>
          <w:rFonts w:cs="Arial"/>
          <w:sz w:val="20"/>
        </w:rPr>
        <w:id w:val="-700937541"/>
      </w:sdtPr>
      <w:sdtEndPr/>
      <w:sdtContent>
        <w:p w:rsidR="00831A5A" w:rsidRPr="0025308A" w:rsidRDefault="00831A5A" w:rsidP="00831A5A">
          <w:pPr>
            <w:rPr>
              <w:rFonts w:cs="Arial"/>
              <w:color w:val="808080"/>
              <w:sz w:val="20"/>
              <w:lang w:val="fr-CH"/>
            </w:rPr>
          </w:pPr>
          <w:r w:rsidRPr="0025308A">
            <w:rPr>
              <w:rStyle w:val="PlaceholderText"/>
              <w:rFonts w:cs="Arial"/>
              <w:sz w:val="20"/>
              <w:lang w:val="fr-CH"/>
            </w:rPr>
            <w:t>Comment Box</w:t>
          </w:r>
        </w:p>
      </w:sdtContent>
    </w:sdt>
    <w:p w:rsidR="00296A54" w:rsidRDefault="00296A54" w:rsidP="0025308A">
      <w:pPr>
        <w:rPr>
          <w:rFonts w:cs="Arial"/>
          <w:sz w:val="20"/>
        </w:rPr>
      </w:pPr>
    </w:p>
    <w:p w:rsidR="00831A5A" w:rsidRPr="0025308A" w:rsidRDefault="00831A5A" w:rsidP="00831A5A">
      <w:pPr>
        <w:pStyle w:val="ListParagraph"/>
        <w:numPr>
          <w:ilvl w:val="0"/>
          <w:numId w:val="9"/>
        </w:numPr>
        <w:ind w:left="567" w:hanging="567"/>
        <w:rPr>
          <w:rFonts w:ascii="Arial" w:hAnsi="Arial" w:cs="Arial"/>
          <w:color w:val="808080"/>
          <w:sz w:val="20"/>
        </w:rPr>
      </w:pPr>
      <w:r>
        <w:rPr>
          <w:rFonts w:ascii="Arial" w:hAnsi="Arial" w:cs="Arial"/>
          <w:sz w:val="20"/>
        </w:rPr>
        <w:t>Comment on Guidance ICP 15.1.11</w:t>
      </w:r>
    </w:p>
    <w:sdt>
      <w:sdtPr>
        <w:rPr>
          <w:rFonts w:cs="Arial"/>
          <w:sz w:val="20"/>
        </w:rPr>
        <w:id w:val="32703419"/>
      </w:sdtPr>
      <w:sdtEndPr/>
      <w:sdtContent>
        <w:p w:rsidR="00831A5A" w:rsidRPr="0025308A" w:rsidRDefault="00831A5A" w:rsidP="00831A5A">
          <w:pPr>
            <w:rPr>
              <w:rFonts w:cs="Arial"/>
              <w:color w:val="808080"/>
              <w:sz w:val="20"/>
              <w:lang w:val="fr-CH"/>
            </w:rPr>
          </w:pPr>
          <w:r w:rsidRPr="0025308A">
            <w:rPr>
              <w:rStyle w:val="PlaceholderText"/>
              <w:rFonts w:cs="Arial"/>
              <w:sz w:val="20"/>
              <w:lang w:val="fr-CH"/>
            </w:rPr>
            <w:t>Comment Box</w:t>
          </w:r>
        </w:p>
      </w:sdtContent>
    </w:sdt>
    <w:p w:rsidR="00831A5A" w:rsidRDefault="00831A5A" w:rsidP="0025308A">
      <w:pPr>
        <w:rPr>
          <w:rFonts w:cs="Arial"/>
          <w:sz w:val="20"/>
        </w:rPr>
      </w:pPr>
    </w:p>
    <w:p w:rsidR="00831A5A" w:rsidRPr="0025308A" w:rsidRDefault="00831A5A" w:rsidP="00831A5A">
      <w:pPr>
        <w:pStyle w:val="ListParagraph"/>
        <w:numPr>
          <w:ilvl w:val="0"/>
          <w:numId w:val="9"/>
        </w:numPr>
        <w:ind w:left="567" w:hanging="567"/>
        <w:rPr>
          <w:rFonts w:ascii="Arial" w:hAnsi="Arial" w:cs="Arial"/>
          <w:color w:val="808080"/>
          <w:sz w:val="20"/>
        </w:rPr>
      </w:pPr>
      <w:r>
        <w:rPr>
          <w:rFonts w:ascii="Arial" w:hAnsi="Arial" w:cs="Arial"/>
          <w:sz w:val="20"/>
        </w:rPr>
        <w:t>Comment on Guidance ICP 15.1.12</w:t>
      </w:r>
    </w:p>
    <w:sdt>
      <w:sdtPr>
        <w:rPr>
          <w:rFonts w:cs="Arial"/>
          <w:sz w:val="20"/>
        </w:rPr>
        <w:id w:val="-767072129"/>
      </w:sdtPr>
      <w:sdtEndPr/>
      <w:sdtContent>
        <w:p w:rsidR="00831A5A" w:rsidRPr="0025308A" w:rsidRDefault="00831A5A" w:rsidP="00831A5A">
          <w:pPr>
            <w:rPr>
              <w:rFonts w:cs="Arial"/>
              <w:color w:val="808080"/>
              <w:sz w:val="20"/>
              <w:lang w:val="fr-CH"/>
            </w:rPr>
          </w:pPr>
          <w:r w:rsidRPr="0025308A">
            <w:rPr>
              <w:rStyle w:val="PlaceholderText"/>
              <w:rFonts w:cs="Arial"/>
              <w:sz w:val="20"/>
              <w:lang w:val="fr-CH"/>
            </w:rPr>
            <w:t>Comment Box</w:t>
          </w:r>
        </w:p>
        <w:bookmarkStart w:id="0" w:name="_GoBack" w:displacedByCustomXml="next"/>
        <w:bookmarkEnd w:id="0" w:displacedByCustomXml="next"/>
      </w:sdtContent>
    </w:sdt>
    <w:p w:rsidR="00831A5A" w:rsidRDefault="00831A5A" w:rsidP="0025308A">
      <w:pPr>
        <w:rPr>
          <w:rFonts w:cs="Arial"/>
          <w:sz w:val="20"/>
        </w:rPr>
      </w:pPr>
    </w:p>
    <w:p w:rsidR="00831A5A" w:rsidRPr="0025308A" w:rsidRDefault="00831A5A" w:rsidP="00831A5A">
      <w:pPr>
        <w:pStyle w:val="ListParagraph"/>
        <w:numPr>
          <w:ilvl w:val="0"/>
          <w:numId w:val="9"/>
        </w:numPr>
        <w:ind w:left="567" w:hanging="567"/>
        <w:rPr>
          <w:rFonts w:ascii="Arial" w:hAnsi="Arial" w:cs="Arial"/>
          <w:color w:val="808080"/>
          <w:sz w:val="20"/>
        </w:rPr>
      </w:pPr>
      <w:r>
        <w:rPr>
          <w:rFonts w:ascii="Arial" w:hAnsi="Arial" w:cs="Arial"/>
          <w:sz w:val="20"/>
        </w:rPr>
        <w:t>Comment on Guidance ICP 15.1.13</w:t>
      </w:r>
    </w:p>
    <w:sdt>
      <w:sdtPr>
        <w:rPr>
          <w:rFonts w:cs="Arial"/>
          <w:sz w:val="20"/>
        </w:rPr>
        <w:id w:val="52365543"/>
      </w:sdtPr>
      <w:sdtEndPr/>
      <w:sdtContent>
        <w:p w:rsidR="00831A5A" w:rsidRPr="0025308A" w:rsidRDefault="00831A5A" w:rsidP="00831A5A">
          <w:pPr>
            <w:rPr>
              <w:rFonts w:cs="Arial"/>
              <w:color w:val="808080"/>
              <w:sz w:val="20"/>
              <w:lang w:val="fr-CH"/>
            </w:rPr>
          </w:pPr>
          <w:r w:rsidRPr="0025308A">
            <w:rPr>
              <w:rStyle w:val="PlaceholderText"/>
              <w:rFonts w:cs="Arial"/>
              <w:sz w:val="20"/>
              <w:lang w:val="fr-CH"/>
            </w:rPr>
            <w:t>Comment Box</w:t>
          </w:r>
        </w:p>
      </w:sdtContent>
    </w:sdt>
    <w:p w:rsidR="00831A5A" w:rsidRDefault="00831A5A" w:rsidP="0025308A">
      <w:pPr>
        <w:rPr>
          <w:rFonts w:cs="Arial"/>
          <w:sz w:val="20"/>
        </w:rPr>
      </w:pPr>
    </w:p>
    <w:p w:rsidR="00831A5A" w:rsidRPr="0025308A" w:rsidRDefault="00831A5A" w:rsidP="00831A5A">
      <w:pPr>
        <w:pStyle w:val="ListParagraph"/>
        <w:numPr>
          <w:ilvl w:val="0"/>
          <w:numId w:val="9"/>
        </w:numPr>
        <w:ind w:left="567" w:hanging="567"/>
        <w:rPr>
          <w:rFonts w:ascii="Arial" w:hAnsi="Arial" w:cs="Arial"/>
          <w:color w:val="808080"/>
          <w:sz w:val="20"/>
        </w:rPr>
      </w:pPr>
      <w:r>
        <w:rPr>
          <w:rFonts w:ascii="Arial" w:hAnsi="Arial" w:cs="Arial"/>
          <w:sz w:val="20"/>
        </w:rPr>
        <w:t>Comment on Guidance ICP 15.1.14</w:t>
      </w:r>
    </w:p>
    <w:sdt>
      <w:sdtPr>
        <w:rPr>
          <w:rFonts w:cs="Arial"/>
          <w:sz w:val="20"/>
        </w:rPr>
        <w:id w:val="-81685379"/>
      </w:sdtPr>
      <w:sdtEndPr/>
      <w:sdtContent>
        <w:p w:rsidR="00831A5A" w:rsidRPr="0025308A" w:rsidRDefault="00831A5A" w:rsidP="00831A5A">
          <w:pPr>
            <w:rPr>
              <w:rFonts w:cs="Arial"/>
              <w:color w:val="808080"/>
              <w:sz w:val="20"/>
              <w:lang w:val="fr-CH"/>
            </w:rPr>
          </w:pPr>
          <w:r w:rsidRPr="0025308A">
            <w:rPr>
              <w:rStyle w:val="PlaceholderText"/>
              <w:rFonts w:cs="Arial"/>
              <w:sz w:val="20"/>
              <w:lang w:val="fr-CH"/>
            </w:rPr>
            <w:t>Comment Box</w:t>
          </w:r>
        </w:p>
      </w:sdtContent>
    </w:sdt>
    <w:p w:rsidR="00831A5A" w:rsidRPr="0025308A" w:rsidRDefault="00831A5A" w:rsidP="0025308A">
      <w:pPr>
        <w:rPr>
          <w:rFonts w:cs="Arial"/>
          <w:sz w:val="20"/>
        </w:rPr>
      </w:pPr>
    </w:p>
    <w:p w:rsidR="0025308A" w:rsidRPr="0025308A" w:rsidRDefault="0025308A" w:rsidP="0025308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6B1A80">
        <w:rPr>
          <w:rFonts w:ascii="Arial" w:hAnsi="Arial" w:cs="Arial"/>
          <w:sz w:val="20"/>
        </w:rPr>
        <w:t>Standard</w:t>
      </w:r>
      <w:r w:rsidR="00BE3D4B">
        <w:rPr>
          <w:rFonts w:ascii="Arial" w:hAnsi="Arial" w:cs="Arial"/>
          <w:sz w:val="20"/>
        </w:rPr>
        <w:t xml:space="preserve"> ICP 15.2</w:t>
      </w:r>
      <w:r w:rsidRPr="0025308A">
        <w:rPr>
          <w:rFonts w:ascii="Arial" w:hAnsi="Arial" w:cs="Arial"/>
          <w:sz w:val="20"/>
        </w:rPr>
        <w:t xml:space="preserve"> </w:t>
      </w:r>
    </w:p>
    <w:sdt>
      <w:sdtPr>
        <w:rPr>
          <w:rFonts w:cs="Arial"/>
          <w:sz w:val="20"/>
        </w:rPr>
        <w:id w:val="-1927410317"/>
      </w:sdtPr>
      <w:sdtEndPr/>
      <w:sdtContent>
        <w:p w:rsidR="0025308A" w:rsidRPr="006B1A80" w:rsidRDefault="0025308A" w:rsidP="0025308A">
          <w:pPr>
            <w:rPr>
              <w:rFonts w:cs="Arial"/>
              <w:color w:val="808080"/>
              <w:sz w:val="20"/>
            </w:rPr>
          </w:pPr>
          <w:r w:rsidRPr="006B1A80">
            <w:rPr>
              <w:rStyle w:val="PlaceholderText"/>
              <w:rFonts w:cs="Arial"/>
              <w:sz w:val="20"/>
            </w:rPr>
            <w:t>Comment Box</w:t>
          </w:r>
        </w:p>
      </w:sdtContent>
    </w:sdt>
    <w:p w:rsidR="0025308A" w:rsidRDefault="0025308A" w:rsidP="0025308A">
      <w:pPr>
        <w:rPr>
          <w:lang w:eastAsia="en-GB"/>
        </w:rPr>
      </w:pPr>
    </w:p>
    <w:p w:rsidR="0025308A" w:rsidRPr="0025308A" w:rsidRDefault="0025308A" w:rsidP="0025308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 ICP 15.2.1</w:t>
      </w:r>
    </w:p>
    <w:sdt>
      <w:sdtPr>
        <w:rPr>
          <w:rFonts w:cs="Arial"/>
          <w:sz w:val="20"/>
        </w:rPr>
        <w:id w:val="-1126463294"/>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Default="0025308A" w:rsidP="0025308A">
      <w:pPr>
        <w:rPr>
          <w:lang w:eastAsia="en-GB"/>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 xml:space="preserve">Guidance ICP </w:t>
      </w:r>
      <w:r w:rsidR="00BE3D4B">
        <w:rPr>
          <w:rFonts w:ascii="Arial" w:hAnsi="Arial" w:cs="Arial"/>
          <w:sz w:val="20"/>
        </w:rPr>
        <w:t>15.2.2</w:t>
      </w:r>
    </w:p>
    <w:sdt>
      <w:sdtPr>
        <w:rPr>
          <w:rFonts w:cs="Arial"/>
          <w:sz w:val="20"/>
        </w:rPr>
        <w:id w:val="1404189564"/>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Pr="0025308A" w:rsidRDefault="0025308A" w:rsidP="0025308A">
      <w:pPr>
        <w:rPr>
          <w:rFonts w:cs="Arial"/>
          <w:sz w:val="20"/>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 ICP 15.2.3</w:t>
      </w:r>
    </w:p>
    <w:sdt>
      <w:sdtPr>
        <w:rPr>
          <w:rFonts w:cs="Arial"/>
          <w:sz w:val="20"/>
        </w:rPr>
        <w:id w:val="1435177704"/>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Default="0025308A" w:rsidP="0025308A">
      <w:pPr>
        <w:pStyle w:val="ListParagraph"/>
        <w:ind w:left="567"/>
        <w:rPr>
          <w:rFonts w:ascii="Arial" w:hAnsi="Arial" w:cs="Arial"/>
          <w:sz w:val="20"/>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 ICP 15.2.4</w:t>
      </w:r>
    </w:p>
    <w:sdt>
      <w:sdtPr>
        <w:rPr>
          <w:rFonts w:ascii="Arial" w:hAnsi="Arial" w:cs="Arial"/>
          <w:sz w:val="20"/>
        </w:rPr>
        <w:id w:val="-1557846864"/>
      </w:sdtPr>
      <w:sdtEndPr/>
      <w:sdtContent>
        <w:p w:rsidR="0025308A" w:rsidRPr="0025308A" w:rsidRDefault="0025308A" w:rsidP="0025308A">
          <w:pPr>
            <w:pStyle w:val="ListParagraph"/>
            <w:ind w:left="0"/>
            <w:rPr>
              <w:rFonts w:cs="Arial"/>
              <w:sz w:val="20"/>
            </w:rPr>
          </w:pPr>
          <w:r w:rsidRPr="0025308A">
            <w:rPr>
              <w:rStyle w:val="PlaceholderText"/>
              <w:rFonts w:ascii="Arial" w:hAnsi="Arial" w:cs="Arial"/>
              <w:sz w:val="20"/>
              <w:lang w:val="fr-CH"/>
            </w:rPr>
            <w:t>Comment Box</w:t>
          </w:r>
        </w:p>
      </w:sdtContent>
    </w:sdt>
    <w:p w:rsidR="0025308A" w:rsidRDefault="0025308A"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15.2.5</w:t>
      </w:r>
    </w:p>
    <w:sdt>
      <w:sdtPr>
        <w:rPr>
          <w:rFonts w:ascii="Arial" w:hAnsi="Arial" w:cs="Arial"/>
          <w:sz w:val="20"/>
        </w:rPr>
        <w:id w:val="-45154791"/>
      </w:sdtPr>
      <w:sdtEndPr/>
      <w:sdtContent>
        <w:p w:rsidR="00BE3D4B" w:rsidRPr="0025308A" w:rsidRDefault="00BE3D4B" w:rsidP="00BE3D4B">
          <w:pPr>
            <w:pStyle w:val="ListParagraph"/>
            <w:ind w:left="0"/>
            <w:rPr>
              <w:rFonts w:cs="Arial"/>
              <w:sz w:val="20"/>
            </w:rPr>
          </w:pPr>
          <w:r w:rsidRPr="0025308A">
            <w:rPr>
              <w:rStyle w:val="PlaceholderText"/>
              <w:rFonts w:ascii="Arial" w:hAnsi="Arial" w:cs="Arial"/>
              <w:sz w:val="20"/>
              <w:lang w:val="fr-CH"/>
            </w:rPr>
            <w:t>Comment Box</w:t>
          </w:r>
        </w:p>
      </w:sdtContent>
    </w:sdt>
    <w:p w:rsidR="00BE3D4B" w:rsidRDefault="00BE3D4B"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15.2.6</w:t>
      </w:r>
    </w:p>
    <w:sdt>
      <w:sdtPr>
        <w:rPr>
          <w:rFonts w:ascii="Arial" w:hAnsi="Arial" w:cs="Arial"/>
          <w:sz w:val="20"/>
        </w:rPr>
        <w:id w:val="339362648"/>
      </w:sdtPr>
      <w:sdtEndPr/>
      <w:sdtContent>
        <w:p w:rsidR="00BE3D4B" w:rsidRPr="0025308A" w:rsidRDefault="00BE3D4B" w:rsidP="00BE3D4B">
          <w:pPr>
            <w:pStyle w:val="ListParagraph"/>
            <w:ind w:left="0"/>
            <w:rPr>
              <w:rFonts w:cs="Arial"/>
              <w:sz w:val="20"/>
            </w:rPr>
          </w:pPr>
          <w:r w:rsidRPr="0025308A">
            <w:rPr>
              <w:rStyle w:val="PlaceholderText"/>
              <w:rFonts w:ascii="Arial" w:hAnsi="Arial" w:cs="Arial"/>
              <w:sz w:val="20"/>
              <w:lang w:val="fr-CH"/>
            </w:rPr>
            <w:t>Comment Box</w:t>
          </w:r>
        </w:p>
      </w:sdtContent>
    </w:sdt>
    <w:p w:rsidR="00BE3D4B" w:rsidRDefault="00BE3D4B"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15.2.7</w:t>
      </w:r>
    </w:p>
    <w:sdt>
      <w:sdtPr>
        <w:rPr>
          <w:rFonts w:ascii="Arial" w:hAnsi="Arial" w:cs="Arial"/>
          <w:sz w:val="20"/>
        </w:rPr>
        <w:id w:val="1801267040"/>
      </w:sdtPr>
      <w:sdtEndPr/>
      <w:sdtContent>
        <w:p w:rsidR="00BE3D4B" w:rsidRPr="0025308A" w:rsidRDefault="00BE3D4B" w:rsidP="00BE3D4B">
          <w:pPr>
            <w:pStyle w:val="ListParagraph"/>
            <w:ind w:left="0"/>
            <w:rPr>
              <w:rFonts w:cs="Arial"/>
              <w:sz w:val="20"/>
            </w:rPr>
          </w:pPr>
          <w:r w:rsidRPr="0025308A">
            <w:rPr>
              <w:rStyle w:val="PlaceholderText"/>
              <w:rFonts w:ascii="Arial" w:hAnsi="Arial" w:cs="Arial"/>
              <w:sz w:val="20"/>
              <w:lang w:val="fr-CH"/>
            </w:rPr>
            <w:t>Comment Box</w:t>
          </w:r>
        </w:p>
      </w:sdtContent>
    </w:sdt>
    <w:p w:rsidR="00BE3D4B" w:rsidRDefault="00BE3D4B"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15.2.8</w:t>
      </w:r>
    </w:p>
    <w:sdt>
      <w:sdtPr>
        <w:rPr>
          <w:rFonts w:ascii="Arial" w:hAnsi="Arial" w:cs="Arial"/>
          <w:sz w:val="20"/>
        </w:rPr>
        <w:id w:val="-495583402"/>
      </w:sdtPr>
      <w:sdtEndPr/>
      <w:sdtContent>
        <w:p w:rsidR="00BE3D4B" w:rsidRPr="0025308A" w:rsidRDefault="00BE3D4B" w:rsidP="00BE3D4B">
          <w:pPr>
            <w:pStyle w:val="ListParagraph"/>
            <w:ind w:left="0"/>
            <w:rPr>
              <w:rFonts w:cs="Arial"/>
              <w:sz w:val="20"/>
            </w:rPr>
          </w:pPr>
          <w:r w:rsidRPr="0025308A">
            <w:rPr>
              <w:rStyle w:val="PlaceholderText"/>
              <w:rFonts w:ascii="Arial" w:hAnsi="Arial" w:cs="Arial"/>
              <w:sz w:val="20"/>
              <w:lang w:val="fr-CH"/>
            </w:rPr>
            <w:t>Comment Box</w:t>
          </w:r>
        </w:p>
      </w:sdtContent>
    </w:sdt>
    <w:p w:rsidR="00BE3D4B" w:rsidRDefault="00BE3D4B"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15.2.9</w:t>
      </w:r>
    </w:p>
    <w:sdt>
      <w:sdtPr>
        <w:rPr>
          <w:rFonts w:ascii="Arial" w:hAnsi="Arial" w:cs="Arial"/>
          <w:sz w:val="20"/>
        </w:rPr>
        <w:id w:val="713852815"/>
      </w:sdtPr>
      <w:sdtEndPr/>
      <w:sdtContent>
        <w:p w:rsidR="00BE3D4B" w:rsidRPr="0025308A" w:rsidRDefault="00BE3D4B" w:rsidP="00BE3D4B">
          <w:pPr>
            <w:pStyle w:val="ListParagraph"/>
            <w:ind w:left="0"/>
            <w:rPr>
              <w:rFonts w:cs="Arial"/>
              <w:sz w:val="20"/>
            </w:rPr>
          </w:pPr>
          <w:r w:rsidRPr="0025308A">
            <w:rPr>
              <w:rStyle w:val="PlaceholderText"/>
              <w:rFonts w:ascii="Arial" w:hAnsi="Arial" w:cs="Arial"/>
              <w:sz w:val="20"/>
              <w:lang w:val="fr-CH"/>
            </w:rPr>
            <w:t>Comment Box</w:t>
          </w:r>
        </w:p>
      </w:sdtContent>
    </w:sdt>
    <w:p w:rsidR="00BE3D4B" w:rsidRDefault="00BE3D4B" w:rsidP="0025308A">
      <w:pPr>
        <w:rPr>
          <w:lang w:eastAsia="en-GB"/>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 xml:space="preserve">ComFrame </w:t>
      </w:r>
      <w:r>
        <w:rPr>
          <w:rFonts w:ascii="Arial" w:hAnsi="Arial" w:cs="Arial"/>
          <w:sz w:val="20"/>
        </w:rPr>
        <w:t>Standard</w:t>
      </w:r>
      <w:r w:rsidRPr="0025308A">
        <w:rPr>
          <w:rFonts w:ascii="Arial" w:hAnsi="Arial" w:cs="Arial"/>
          <w:sz w:val="20"/>
        </w:rPr>
        <w:t xml:space="preserve"> </w:t>
      </w:r>
      <w:r>
        <w:rPr>
          <w:rFonts w:ascii="Arial" w:hAnsi="Arial" w:cs="Arial"/>
          <w:sz w:val="20"/>
        </w:rPr>
        <w:t>CF</w:t>
      </w:r>
      <w:r w:rsidR="00BE3D4B">
        <w:rPr>
          <w:rFonts w:ascii="Arial" w:hAnsi="Arial" w:cs="Arial"/>
          <w:sz w:val="20"/>
        </w:rPr>
        <w:t xml:space="preserve"> 15.2a</w:t>
      </w:r>
    </w:p>
    <w:sdt>
      <w:sdtPr>
        <w:rPr>
          <w:rFonts w:cs="Arial"/>
          <w:sz w:val="20"/>
        </w:rPr>
        <w:id w:val="-649056226"/>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Pr="0025308A" w:rsidRDefault="0025308A" w:rsidP="0025308A">
      <w:pPr>
        <w:rPr>
          <w:rFonts w:cs="Arial"/>
          <w:sz w:val="20"/>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ComFrame Guidance CF 15.2a.1</w:t>
      </w:r>
    </w:p>
    <w:sdt>
      <w:sdtPr>
        <w:rPr>
          <w:rFonts w:cs="Arial"/>
          <w:sz w:val="20"/>
        </w:rPr>
        <w:id w:val="876743163"/>
      </w:sdtPr>
      <w:sdtEndPr/>
      <w:sdtContent>
        <w:p w:rsidR="0025308A" w:rsidRPr="0025308A" w:rsidRDefault="0025308A" w:rsidP="0025308A">
          <w:pPr>
            <w:rPr>
              <w:rFonts w:cs="Arial"/>
              <w:color w:val="808080"/>
              <w:sz w:val="20"/>
              <w:lang w:val="fr-CH"/>
            </w:rPr>
          </w:pPr>
          <w:r w:rsidRPr="0025308A">
            <w:rPr>
              <w:rStyle w:val="PlaceholderText"/>
              <w:rFonts w:cs="Arial"/>
              <w:sz w:val="20"/>
              <w:lang w:val="fr-CH"/>
            </w:rPr>
            <w:t>Comment Box</w:t>
          </w:r>
        </w:p>
      </w:sdtContent>
    </w:sdt>
    <w:p w:rsidR="0025308A" w:rsidRDefault="0025308A" w:rsidP="0025308A">
      <w:pPr>
        <w:rPr>
          <w:lang w:eastAsia="en-GB"/>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 xml:space="preserve">ComFrame </w:t>
      </w:r>
      <w:r>
        <w:rPr>
          <w:rFonts w:ascii="Arial" w:hAnsi="Arial" w:cs="Arial"/>
          <w:sz w:val="20"/>
        </w:rPr>
        <w:t>Standard</w:t>
      </w:r>
      <w:r w:rsidRPr="0025308A">
        <w:rPr>
          <w:rFonts w:ascii="Arial" w:hAnsi="Arial" w:cs="Arial"/>
          <w:sz w:val="20"/>
        </w:rPr>
        <w:t xml:space="preserve"> </w:t>
      </w:r>
      <w:r>
        <w:rPr>
          <w:rFonts w:ascii="Arial" w:hAnsi="Arial" w:cs="Arial"/>
          <w:sz w:val="20"/>
        </w:rPr>
        <w:t>CF</w:t>
      </w:r>
      <w:r w:rsidR="00BE3D4B">
        <w:rPr>
          <w:rFonts w:ascii="Arial" w:hAnsi="Arial" w:cs="Arial"/>
          <w:sz w:val="20"/>
        </w:rPr>
        <w:t xml:space="preserve"> 15.2b</w:t>
      </w:r>
    </w:p>
    <w:sdt>
      <w:sdtPr>
        <w:rPr>
          <w:rFonts w:cs="Arial"/>
          <w:sz w:val="20"/>
        </w:rPr>
        <w:id w:val="1949051305"/>
      </w:sdtPr>
      <w:sdtEndPr/>
      <w:sdtContent>
        <w:p w:rsidR="00694B15" w:rsidRPr="0025308A" w:rsidRDefault="00694B15" w:rsidP="00694B15">
          <w:pPr>
            <w:rPr>
              <w:rFonts w:cs="Arial"/>
              <w:color w:val="808080"/>
              <w:sz w:val="20"/>
              <w:lang w:val="fr-CH"/>
            </w:rPr>
          </w:pPr>
          <w:r w:rsidRPr="0025308A">
            <w:rPr>
              <w:rStyle w:val="PlaceholderText"/>
              <w:rFonts w:cs="Arial"/>
              <w:sz w:val="20"/>
              <w:lang w:val="fr-CH"/>
            </w:rPr>
            <w:t>Comment Box</w:t>
          </w:r>
        </w:p>
      </w:sdtContent>
    </w:sdt>
    <w:p w:rsidR="00694B15" w:rsidRPr="0025308A" w:rsidRDefault="00694B15" w:rsidP="00694B15">
      <w:pPr>
        <w:rPr>
          <w:rFonts w:cs="Arial"/>
          <w:sz w:val="20"/>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w:t>
      </w:r>
      <w:r w:rsidRPr="0025308A">
        <w:rPr>
          <w:rFonts w:ascii="Arial" w:hAnsi="Arial" w:cs="Arial"/>
          <w:sz w:val="20"/>
        </w:rPr>
        <w:t xml:space="preserve"> Guidance </w:t>
      </w:r>
      <w:r>
        <w:rPr>
          <w:rFonts w:ascii="Arial" w:hAnsi="Arial" w:cs="Arial"/>
          <w:sz w:val="20"/>
        </w:rPr>
        <w:t>CF</w:t>
      </w:r>
      <w:r w:rsidR="00BE3D4B">
        <w:rPr>
          <w:rFonts w:ascii="Arial" w:hAnsi="Arial" w:cs="Arial"/>
          <w:sz w:val="20"/>
        </w:rPr>
        <w:t xml:space="preserve"> 15.2b.1</w:t>
      </w:r>
    </w:p>
    <w:sdt>
      <w:sdtPr>
        <w:rPr>
          <w:rFonts w:cs="Arial"/>
          <w:sz w:val="20"/>
        </w:rPr>
        <w:id w:val="-1914776693"/>
      </w:sdtPr>
      <w:sdtEndPr/>
      <w:sdtContent>
        <w:p w:rsidR="00694B15" w:rsidRPr="0025308A" w:rsidRDefault="00694B15" w:rsidP="00694B15">
          <w:pPr>
            <w:rPr>
              <w:rFonts w:cs="Arial"/>
              <w:color w:val="808080"/>
              <w:sz w:val="20"/>
              <w:lang w:val="fr-CH"/>
            </w:rPr>
          </w:pPr>
          <w:r w:rsidRPr="0025308A">
            <w:rPr>
              <w:rStyle w:val="PlaceholderText"/>
              <w:rFonts w:cs="Arial"/>
              <w:sz w:val="20"/>
              <w:lang w:val="fr-CH"/>
            </w:rPr>
            <w:t>Comment Box</w:t>
          </w:r>
        </w:p>
      </w:sdtContent>
    </w:sdt>
    <w:p w:rsidR="00694B15" w:rsidRDefault="00694B15" w:rsidP="0025308A">
      <w:pPr>
        <w:rPr>
          <w:lang w:eastAsia="en-GB"/>
        </w:rPr>
      </w:pPr>
    </w:p>
    <w:p w:rsidR="006B1A80" w:rsidRPr="0025308A" w:rsidRDefault="006B1A80" w:rsidP="006B1A80">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w:t>
      </w:r>
      <w:r w:rsidRPr="0025308A">
        <w:rPr>
          <w:rFonts w:ascii="Arial" w:hAnsi="Arial" w:cs="Arial"/>
          <w:sz w:val="20"/>
        </w:rPr>
        <w:t xml:space="preserve"> </w:t>
      </w:r>
      <w:r w:rsidR="00BE3D4B">
        <w:rPr>
          <w:rFonts w:ascii="Arial" w:hAnsi="Arial" w:cs="Arial"/>
          <w:sz w:val="20"/>
        </w:rPr>
        <w:t>ICP 15.2.10</w:t>
      </w:r>
    </w:p>
    <w:sdt>
      <w:sdtPr>
        <w:rPr>
          <w:rFonts w:cs="Arial"/>
          <w:sz w:val="20"/>
        </w:rPr>
        <w:id w:val="-1174716740"/>
      </w:sdtPr>
      <w:sdtEndPr/>
      <w:sdtContent>
        <w:p w:rsidR="00694B15" w:rsidRPr="0025308A" w:rsidRDefault="00694B15" w:rsidP="00694B15">
          <w:pPr>
            <w:rPr>
              <w:rFonts w:cs="Arial"/>
              <w:color w:val="808080"/>
              <w:sz w:val="20"/>
              <w:lang w:val="fr-CH"/>
            </w:rPr>
          </w:pPr>
          <w:r w:rsidRPr="0025308A">
            <w:rPr>
              <w:rStyle w:val="PlaceholderText"/>
              <w:rFonts w:cs="Arial"/>
              <w:sz w:val="20"/>
              <w:lang w:val="fr-CH"/>
            </w:rPr>
            <w:t>Comment Box</w:t>
          </w:r>
        </w:p>
      </w:sdtContent>
    </w:sdt>
    <w:p w:rsidR="00694B15" w:rsidRDefault="00694B15" w:rsidP="0025308A">
      <w:pPr>
        <w:rPr>
          <w:lang w:eastAsia="en-GB"/>
        </w:rPr>
      </w:pPr>
    </w:p>
    <w:p w:rsidR="00BB0519" w:rsidRPr="0025308A" w:rsidRDefault="00BB0519" w:rsidP="00BB0519">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 ICP 15.2.11</w:t>
      </w:r>
    </w:p>
    <w:sdt>
      <w:sdtPr>
        <w:rPr>
          <w:rFonts w:cs="Arial"/>
          <w:sz w:val="20"/>
        </w:rPr>
        <w:id w:val="143786965"/>
      </w:sdtPr>
      <w:sdtEndPr/>
      <w:sdtContent>
        <w:p w:rsidR="00694B15" w:rsidRPr="0025308A" w:rsidRDefault="00694B15" w:rsidP="00694B15">
          <w:pPr>
            <w:rPr>
              <w:rFonts w:cs="Arial"/>
              <w:color w:val="808080"/>
              <w:sz w:val="20"/>
              <w:lang w:val="fr-CH"/>
            </w:rPr>
          </w:pPr>
          <w:r w:rsidRPr="0025308A">
            <w:rPr>
              <w:rStyle w:val="PlaceholderText"/>
              <w:rFonts w:cs="Arial"/>
              <w:sz w:val="20"/>
              <w:lang w:val="fr-CH"/>
            </w:rPr>
            <w:t>Comment Box</w:t>
          </w:r>
        </w:p>
      </w:sdtContent>
    </w:sdt>
    <w:p w:rsidR="00694B15" w:rsidRDefault="00694B15" w:rsidP="00694B15">
      <w:pPr>
        <w:pStyle w:val="ListParagraph"/>
        <w:ind w:left="567"/>
        <w:rPr>
          <w:rFonts w:ascii="Arial" w:hAnsi="Arial" w:cs="Arial"/>
          <w:sz w:val="20"/>
        </w:rPr>
      </w:pPr>
    </w:p>
    <w:p w:rsidR="00BB0519" w:rsidRPr="0025308A" w:rsidRDefault="00BB0519" w:rsidP="00BB0519">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 xml:space="preserve">Guidance ICP </w:t>
      </w:r>
      <w:r w:rsidR="00BE3D4B">
        <w:rPr>
          <w:rFonts w:ascii="Arial" w:hAnsi="Arial" w:cs="Arial"/>
          <w:sz w:val="20"/>
        </w:rPr>
        <w:t>15.2.12</w:t>
      </w:r>
    </w:p>
    <w:sdt>
      <w:sdtPr>
        <w:rPr>
          <w:rFonts w:ascii="Arial" w:hAnsi="Arial" w:cs="Arial"/>
          <w:sz w:val="20"/>
        </w:rPr>
        <w:id w:val="1577938945"/>
      </w:sdtPr>
      <w:sdtEndPr/>
      <w:sdtContent>
        <w:p w:rsidR="00694B15" w:rsidRPr="0025308A" w:rsidRDefault="00694B15" w:rsidP="00694B15">
          <w:pPr>
            <w:pStyle w:val="ListParagraph"/>
            <w:ind w:left="0"/>
            <w:rPr>
              <w:rFonts w:cs="Arial"/>
              <w:sz w:val="20"/>
            </w:rPr>
          </w:pPr>
          <w:r w:rsidRPr="0025308A">
            <w:rPr>
              <w:rStyle w:val="PlaceholderText"/>
              <w:rFonts w:ascii="Arial" w:hAnsi="Arial" w:cs="Arial"/>
              <w:sz w:val="20"/>
              <w:lang w:val="fr-CH"/>
            </w:rPr>
            <w:t>Comment Box</w:t>
          </w:r>
        </w:p>
      </w:sdtContent>
    </w:sdt>
    <w:p w:rsidR="00694B15" w:rsidRDefault="00694B15" w:rsidP="0025308A">
      <w:pPr>
        <w:rPr>
          <w:lang w:eastAsia="en-GB"/>
        </w:rPr>
      </w:pPr>
    </w:p>
    <w:p w:rsidR="00BB0519" w:rsidRPr="0025308A" w:rsidRDefault="00BB0519" w:rsidP="00BB0519">
      <w:pPr>
        <w:pStyle w:val="ListParagraph"/>
        <w:numPr>
          <w:ilvl w:val="0"/>
          <w:numId w:val="9"/>
        </w:numPr>
        <w:ind w:left="567" w:hanging="567"/>
        <w:rPr>
          <w:rFonts w:ascii="Arial" w:hAnsi="Arial" w:cs="Arial"/>
          <w:sz w:val="20"/>
        </w:rPr>
      </w:pPr>
      <w:r w:rsidRPr="0025308A">
        <w:rPr>
          <w:rFonts w:ascii="Arial" w:hAnsi="Arial" w:cs="Arial"/>
          <w:sz w:val="20"/>
        </w:rPr>
        <w:t>Comment on</w:t>
      </w:r>
      <w:r w:rsidR="009455BA">
        <w:rPr>
          <w:rFonts w:ascii="Arial" w:hAnsi="Arial" w:cs="Arial"/>
          <w:sz w:val="20"/>
        </w:rPr>
        <w:t xml:space="preserve"> </w:t>
      </w:r>
      <w:r w:rsidR="00BE3D4B">
        <w:rPr>
          <w:rFonts w:ascii="Arial" w:hAnsi="Arial" w:cs="Arial"/>
          <w:sz w:val="20"/>
        </w:rPr>
        <w:t>Guidance ICP 15.2.13</w:t>
      </w:r>
    </w:p>
    <w:sdt>
      <w:sdtPr>
        <w:rPr>
          <w:rFonts w:ascii="Arial" w:hAnsi="Arial" w:cs="Arial"/>
          <w:sz w:val="20"/>
        </w:rPr>
        <w:id w:val="486833002"/>
      </w:sdtPr>
      <w:sdtEndPr/>
      <w:sdtContent>
        <w:p w:rsidR="00694B15" w:rsidRPr="0025308A" w:rsidRDefault="00694B15" w:rsidP="00694B15">
          <w:pPr>
            <w:pStyle w:val="ListParagraph"/>
            <w:ind w:left="0"/>
            <w:rPr>
              <w:rFonts w:cs="Arial"/>
              <w:sz w:val="20"/>
            </w:rPr>
          </w:pPr>
          <w:r w:rsidRPr="0025308A">
            <w:rPr>
              <w:rStyle w:val="PlaceholderText"/>
              <w:rFonts w:ascii="Arial" w:hAnsi="Arial" w:cs="Arial"/>
              <w:sz w:val="20"/>
              <w:lang w:val="fr-CH"/>
            </w:rPr>
            <w:t>Comment Box</w:t>
          </w:r>
        </w:p>
      </w:sdtContent>
    </w:sdt>
    <w:p w:rsidR="00694B15" w:rsidRDefault="00694B15" w:rsidP="0025308A">
      <w:pPr>
        <w:rPr>
          <w:lang w:eastAsia="en-GB"/>
        </w:rPr>
      </w:pPr>
    </w:p>
    <w:p w:rsidR="00BB0519" w:rsidRPr="0025308A" w:rsidRDefault="00BB0519" w:rsidP="00BB0519">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BE3D4B">
        <w:rPr>
          <w:rFonts w:ascii="Arial" w:hAnsi="Arial" w:cs="Arial"/>
          <w:sz w:val="20"/>
        </w:rPr>
        <w:t>Guidance ICP 15.2.14</w:t>
      </w:r>
    </w:p>
    <w:p w:rsidR="00814AD1" w:rsidRPr="0025308A" w:rsidRDefault="00F62A46" w:rsidP="00814AD1">
      <w:pPr>
        <w:rPr>
          <w:rFonts w:cs="Arial"/>
          <w:color w:val="808080"/>
          <w:sz w:val="20"/>
          <w:lang w:val="fr-CH"/>
        </w:rPr>
      </w:pPr>
      <w:sdt>
        <w:sdtPr>
          <w:id w:val="-1398820852"/>
        </w:sdtPr>
        <w:sdtEndPr/>
        <w:sdtContent>
          <w:r w:rsidR="00814AD1" w:rsidRPr="0025308A">
            <w:rPr>
              <w:rStyle w:val="PlaceholderText"/>
              <w:rFonts w:cs="Arial"/>
              <w:sz w:val="20"/>
              <w:lang w:val="fr-CH"/>
            </w:rPr>
            <w:t>Comment Box</w:t>
          </w:r>
        </w:sdtContent>
      </w:sdt>
    </w:p>
    <w:p w:rsidR="0025650F" w:rsidRDefault="0025650F" w:rsidP="0025308A">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15.2.15</w:t>
      </w:r>
    </w:p>
    <w:p w:rsidR="00BE3D4B" w:rsidRDefault="00F62A46" w:rsidP="00BE3D4B">
      <w:sdt>
        <w:sdtPr>
          <w:id w:val="1569003983"/>
        </w:sdtPr>
        <w:sdtEndPr/>
        <w:sdtContent>
          <w:r w:rsidR="00BE3D4B" w:rsidRPr="0025308A">
            <w:rPr>
              <w:rStyle w:val="PlaceholderText"/>
              <w:rFonts w:cs="Arial"/>
              <w:sz w:val="20"/>
              <w:lang w:val="fr-CH"/>
            </w:rPr>
            <w:t>Comment Box</w:t>
          </w:r>
        </w:sdtContent>
      </w:sdt>
    </w:p>
    <w:p w:rsidR="00BE3D4B" w:rsidRDefault="00BE3D4B" w:rsidP="00BE3D4B"/>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15.2.16</w:t>
      </w:r>
    </w:p>
    <w:p w:rsidR="00BE3D4B" w:rsidRPr="0025308A" w:rsidRDefault="00F62A46" w:rsidP="00BE3D4B">
      <w:pPr>
        <w:rPr>
          <w:lang w:eastAsia="en-GB"/>
        </w:rPr>
      </w:pPr>
      <w:sdt>
        <w:sdtPr>
          <w:id w:val="1001085348"/>
        </w:sdtPr>
        <w:sdtEndPr/>
        <w:sdtContent>
          <w:r w:rsidR="00BE3D4B" w:rsidRPr="0025308A">
            <w:rPr>
              <w:rStyle w:val="PlaceholderText"/>
              <w:rFonts w:cs="Arial"/>
              <w:sz w:val="20"/>
              <w:lang w:val="fr-CH"/>
            </w:rPr>
            <w:t>Comment Box</w:t>
          </w:r>
        </w:sdtContent>
      </w:sdt>
    </w:p>
    <w:p w:rsidR="00BE3D4B" w:rsidRDefault="00BE3D4B" w:rsidP="00BE3D4B">
      <w:pPr>
        <w:rPr>
          <w:lang w:eastAsia="en-GB"/>
        </w:rPr>
      </w:pPr>
    </w:p>
    <w:p w:rsidR="00BE3D4B" w:rsidRPr="0025308A" w:rsidRDefault="00BE3D4B" w:rsidP="00BE3D4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w:t>
      </w:r>
      <w:r w:rsidRPr="0025308A">
        <w:rPr>
          <w:rFonts w:ascii="Arial" w:hAnsi="Arial" w:cs="Arial"/>
          <w:sz w:val="20"/>
        </w:rPr>
        <w:t xml:space="preserve"> </w:t>
      </w:r>
      <w:r>
        <w:rPr>
          <w:rFonts w:ascii="Arial" w:hAnsi="Arial" w:cs="Arial"/>
          <w:sz w:val="20"/>
        </w:rPr>
        <w:t>CF 15.2c</w:t>
      </w:r>
    </w:p>
    <w:sdt>
      <w:sdtPr>
        <w:rPr>
          <w:rFonts w:cs="Arial"/>
          <w:sz w:val="20"/>
        </w:rPr>
        <w:id w:val="1178231815"/>
      </w:sdtPr>
      <w:sdtEndPr/>
      <w:sdtContent>
        <w:p w:rsidR="00BE3D4B" w:rsidRPr="0025308A" w:rsidRDefault="00BE3D4B" w:rsidP="00BE3D4B">
          <w:pPr>
            <w:rPr>
              <w:rFonts w:cs="Arial"/>
              <w:color w:val="808080"/>
              <w:sz w:val="20"/>
              <w:lang w:val="fr-CH"/>
            </w:rPr>
          </w:pPr>
          <w:r w:rsidRPr="0025308A">
            <w:rPr>
              <w:rStyle w:val="PlaceholderText"/>
              <w:rFonts w:cs="Arial"/>
              <w:sz w:val="20"/>
              <w:lang w:val="fr-CH"/>
            </w:rPr>
            <w:t>Comment Box</w:t>
          </w:r>
        </w:p>
      </w:sdtContent>
    </w:sdt>
    <w:p w:rsidR="00BE3D4B" w:rsidRDefault="00BE3D4B"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w:t>
      </w:r>
      <w:r w:rsidRPr="0025308A">
        <w:rPr>
          <w:rFonts w:ascii="Arial" w:hAnsi="Arial" w:cs="Arial"/>
          <w:sz w:val="20"/>
        </w:rPr>
        <w:t xml:space="preserve"> </w:t>
      </w:r>
      <w:r>
        <w:rPr>
          <w:rFonts w:ascii="Arial" w:hAnsi="Arial" w:cs="Arial"/>
          <w:sz w:val="20"/>
        </w:rPr>
        <w:t>CF 15.2c.1</w:t>
      </w:r>
    </w:p>
    <w:sdt>
      <w:sdtPr>
        <w:rPr>
          <w:rFonts w:cs="Arial"/>
          <w:sz w:val="20"/>
        </w:rPr>
        <w:id w:val="160818161"/>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w:t>
      </w:r>
      <w:r w:rsidRPr="0025308A">
        <w:rPr>
          <w:rFonts w:ascii="Arial" w:hAnsi="Arial" w:cs="Arial"/>
          <w:sz w:val="20"/>
        </w:rPr>
        <w:t xml:space="preserve"> </w:t>
      </w:r>
      <w:r>
        <w:rPr>
          <w:rFonts w:ascii="Arial" w:hAnsi="Arial" w:cs="Arial"/>
          <w:sz w:val="20"/>
        </w:rPr>
        <w:t>CF 15.2d</w:t>
      </w:r>
    </w:p>
    <w:sdt>
      <w:sdtPr>
        <w:rPr>
          <w:rFonts w:cs="Arial"/>
          <w:sz w:val="20"/>
        </w:rPr>
        <w:id w:val="841587489"/>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15.2.17</w:t>
      </w:r>
    </w:p>
    <w:p w:rsidR="00D433FC" w:rsidRPr="0025308A" w:rsidRDefault="00F62A46" w:rsidP="00D433FC">
      <w:pPr>
        <w:rPr>
          <w:lang w:eastAsia="en-GB"/>
        </w:rPr>
      </w:pPr>
      <w:sdt>
        <w:sdtPr>
          <w:id w:val="941801303"/>
        </w:sdtPr>
        <w:sdtEndPr/>
        <w:sdtContent>
          <w:r w:rsidR="00D433FC" w:rsidRPr="0025308A">
            <w:rPr>
              <w:rStyle w:val="PlaceholderText"/>
              <w:rFonts w:cs="Arial"/>
              <w:sz w:val="20"/>
              <w:lang w:val="fr-CH"/>
            </w:rPr>
            <w:t>Comment Box</w:t>
          </w:r>
        </w:sdtContent>
      </w:sdt>
    </w:p>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15.2.18</w:t>
      </w:r>
    </w:p>
    <w:p w:rsidR="00D433FC" w:rsidRPr="0025308A" w:rsidRDefault="00F62A46" w:rsidP="00D433FC">
      <w:pPr>
        <w:rPr>
          <w:lang w:eastAsia="en-GB"/>
        </w:rPr>
      </w:pPr>
      <w:sdt>
        <w:sdtPr>
          <w:id w:val="820161478"/>
        </w:sdtPr>
        <w:sdtEndPr/>
        <w:sdtContent>
          <w:r w:rsidR="00D433FC" w:rsidRPr="0025308A">
            <w:rPr>
              <w:rStyle w:val="PlaceholderText"/>
              <w:rFonts w:cs="Arial"/>
              <w:sz w:val="20"/>
              <w:lang w:val="fr-CH"/>
            </w:rPr>
            <w:t>Comment Box</w:t>
          </w:r>
        </w:sdtContent>
      </w:sdt>
    </w:p>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15.2.19</w:t>
      </w:r>
    </w:p>
    <w:p w:rsidR="00D433FC" w:rsidRPr="0025308A" w:rsidRDefault="00F62A46" w:rsidP="00D433FC">
      <w:pPr>
        <w:rPr>
          <w:lang w:eastAsia="en-GB"/>
        </w:rPr>
      </w:pPr>
      <w:sdt>
        <w:sdtPr>
          <w:id w:val="-1749419673"/>
        </w:sdtPr>
        <w:sdtEndPr/>
        <w:sdtContent>
          <w:r w:rsidR="00D433FC" w:rsidRPr="0025308A">
            <w:rPr>
              <w:rStyle w:val="PlaceholderText"/>
              <w:rFonts w:cs="Arial"/>
              <w:sz w:val="20"/>
              <w:lang w:val="fr-CH"/>
            </w:rPr>
            <w:t>Comment Box</w:t>
          </w:r>
        </w:sdtContent>
      </w:sdt>
    </w:p>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15.2.20</w:t>
      </w:r>
    </w:p>
    <w:p w:rsidR="00D433FC" w:rsidRPr="0025308A" w:rsidRDefault="00F62A46" w:rsidP="00D433FC">
      <w:pPr>
        <w:rPr>
          <w:lang w:eastAsia="en-GB"/>
        </w:rPr>
      </w:pPr>
      <w:sdt>
        <w:sdtPr>
          <w:id w:val="-536117325"/>
        </w:sdtPr>
        <w:sdtEndPr/>
        <w:sdtContent>
          <w:r w:rsidR="00D433FC" w:rsidRPr="0025308A">
            <w:rPr>
              <w:rStyle w:val="PlaceholderText"/>
              <w:rFonts w:cs="Arial"/>
              <w:sz w:val="20"/>
              <w:lang w:val="fr-CH"/>
            </w:rPr>
            <w:t>Comment Box</w:t>
          </w:r>
        </w:sdtContent>
      </w:sdt>
    </w:p>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15.2.21</w:t>
      </w:r>
    </w:p>
    <w:p w:rsidR="00D433FC" w:rsidRPr="0025308A" w:rsidRDefault="00F62A46" w:rsidP="00D433FC">
      <w:pPr>
        <w:rPr>
          <w:lang w:eastAsia="en-GB"/>
        </w:rPr>
      </w:pPr>
      <w:sdt>
        <w:sdtPr>
          <w:id w:val="-1278098503"/>
        </w:sdtPr>
        <w:sdtEndPr/>
        <w:sdtContent>
          <w:r w:rsidR="00D433FC" w:rsidRPr="0025308A">
            <w:rPr>
              <w:rStyle w:val="PlaceholderText"/>
              <w:rFonts w:cs="Arial"/>
              <w:sz w:val="20"/>
              <w:lang w:val="fr-CH"/>
            </w:rPr>
            <w:t>Comment Box</w:t>
          </w:r>
        </w:sdtContent>
      </w:sdt>
    </w:p>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w:t>
      </w:r>
      <w:r w:rsidRPr="0025308A">
        <w:rPr>
          <w:rFonts w:ascii="Arial" w:hAnsi="Arial" w:cs="Arial"/>
          <w:sz w:val="20"/>
        </w:rPr>
        <w:t xml:space="preserve"> </w:t>
      </w:r>
      <w:r>
        <w:rPr>
          <w:rFonts w:ascii="Arial" w:hAnsi="Arial" w:cs="Arial"/>
          <w:sz w:val="20"/>
        </w:rPr>
        <w:t>CF 15.2e</w:t>
      </w:r>
    </w:p>
    <w:sdt>
      <w:sdtPr>
        <w:rPr>
          <w:rFonts w:cs="Arial"/>
          <w:sz w:val="20"/>
        </w:rPr>
        <w:id w:val="1325318547"/>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w:t>
      </w:r>
      <w:r w:rsidRPr="0025308A">
        <w:rPr>
          <w:rFonts w:ascii="Arial" w:hAnsi="Arial" w:cs="Arial"/>
          <w:sz w:val="20"/>
        </w:rPr>
        <w:t xml:space="preserve"> </w:t>
      </w:r>
      <w:r>
        <w:rPr>
          <w:rFonts w:ascii="Arial" w:hAnsi="Arial" w:cs="Arial"/>
          <w:sz w:val="20"/>
        </w:rPr>
        <w:t>CF 15.2e.1</w:t>
      </w:r>
    </w:p>
    <w:sdt>
      <w:sdtPr>
        <w:rPr>
          <w:rFonts w:cs="Arial"/>
          <w:sz w:val="20"/>
        </w:rPr>
        <w:id w:val="-1343612944"/>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w:t>
      </w:r>
      <w:r w:rsidRPr="0025308A">
        <w:rPr>
          <w:rFonts w:ascii="Arial" w:hAnsi="Arial" w:cs="Arial"/>
          <w:sz w:val="20"/>
        </w:rPr>
        <w:t xml:space="preserve"> </w:t>
      </w:r>
      <w:r>
        <w:rPr>
          <w:rFonts w:ascii="Arial" w:hAnsi="Arial" w:cs="Arial"/>
          <w:sz w:val="20"/>
        </w:rPr>
        <w:t>CF 15.2f</w:t>
      </w:r>
    </w:p>
    <w:sdt>
      <w:sdtPr>
        <w:rPr>
          <w:rFonts w:cs="Arial"/>
          <w:sz w:val="20"/>
        </w:rPr>
        <w:id w:val="1439098078"/>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w:t>
      </w:r>
      <w:r w:rsidRPr="0025308A">
        <w:rPr>
          <w:rFonts w:ascii="Arial" w:hAnsi="Arial" w:cs="Arial"/>
          <w:sz w:val="20"/>
        </w:rPr>
        <w:t xml:space="preserve"> </w:t>
      </w:r>
      <w:r>
        <w:rPr>
          <w:rFonts w:ascii="Arial" w:hAnsi="Arial" w:cs="Arial"/>
          <w:sz w:val="20"/>
        </w:rPr>
        <w:t>CF 15.2f.1</w:t>
      </w:r>
    </w:p>
    <w:sdt>
      <w:sdtPr>
        <w:rPr>
          <w:rFonts w:cs="Arial"/>
          <w:sz w:val="20"/>
        </w:rPr>
        <w:id w:val="-1263136077"/>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Pr>
          <w:rFonts w:ascii="Arial" w:hAnsi="Arial" w:cs="Arial"/>
          <w:sz w:val="20"/>
        </w:rPr>
        <w:t>Comment on Standard</w:t>
      </w:r>
      <w:r w:rsidRPr="0025308A">
        <w:rPr>
          <w:rFonts w:ascii="Arial" w:hAnsi="Arial" w:cs="Arial"/>
          <w:sz w:val="20"/>
        </w:rPr>
        <w:t xml:space="preserve"> </w:t>
      </w:r>
      <w:r>
        <w:rPr>
          <w:rFonts w:ascii="Arial" w:hAnsi="Arial" w:cs="Arial"/>
          <w:sz w:val="20"/>
        </w:rPr>
        <w:t>ICP 15.3</w:t>
      </w:r>
    </w:p>
    <w:sdt>
      <w:sdtPr>
        <w:rPr>
          <w:rFonts w:cs="Arial"/>
          <w:sz w:val="20"/>
        </w:rPr>
        <w:id w:val="-1925407287"/>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15.3.1</w:t>
      </w:r>
    </w:p>
    <w:sdt>
      <w:sdtPr>
        <w:rPr>
          <w:rFonts w:cs="Arial"/>
          <w:sz w:val="20"/>
        </w:rPr>
        <w:id w:val="179934117"/>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15.3.2</w:t>
      </w:r>
    </w:p>
    <w:sdt>
      <w:sdtPr>
        <w:rPr>
          <w:rFonts w:cs="Arial"/>
          <w:sz w:val="20"/>
        </w:rPr>
        <w:id w:val="-2064699139"/>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D433FC" w:rsidRPr="0025308A" w:rsidRDefault="00D433FC" w:rsidP="00D433F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15.3.3</w:t>
      </w:r>
    </w:p>
    <w:sdt>
      <w:sdtPr>
        <w:rPr>
          <w:rFonts w:cs="Arial"/>
          <w:sz w:val="20"/>
        </w:rPr>
        <w:id w:val="-224992630"/>
      </w:sdtPr>
      <w:sdtEndPr/>
      <w:sdtContent>
        <w:p w:rsidR="00D433FC" w:rsidRPr="0025308A" w:rsidRDefault="00D433FC" w:rsidP="00D433FC">
          <w:pPr>
            <w:rPr>
              <w:rFonts w:cs="Arial"/>
              <w:color w:val="808080"/>
              <w:sz w:val="20"/>
              <w:lang w:val="fr-CH"/>
            </w:rPr>
          </w:pPr>
          <w:r w:rsidRPr="0025308A">
            <w:rPr>
              <w:rStyle w:val="PlaceholderText"/>
              <w:rFonts w:cs="Arial"/>
              <w:sz w:val="20"/>
              <w:lang w:val="fr-CH"/>
            </w:rPr>
            <w:t>Comment Box</w:t>
          </w:r>
        </w:p>
      </w:sdtContent>
    </w:sdt>
    <w:p w:rsidR="00D433FC" w:rsidRDefault="00D433FC" w:rsidP="00BE3D4B">
      <w:pPr>
        <w:rPr>
          <w:lang w:eastAsia="en-GB"/>
        </w:rPr>
      </w:pPr>
    </w:p>
    <w:p w:rsidR="00A132BC" w:rsidRPr="0025308A" w:rsidRDefault="00A132BC" w:rsidP="00A132B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15.3.4</w:t>
      </w:r>
    </w:p>
    <w:sdt>
      <w:sdtPr>
        <w:rPr>
          <w:rFonts w:cs="Arial"/>
          <w:sz w:val="20"/>
        </w:rPr>
        <w:id w:val="1146936986"/>
      </w:sdtPr>
      <w:sdtEndPr/>
      <w:sdtContent>
        <w:p w:rsidR="00A132BC" w:rsidRPr="0025308A" w:rsidRDefault="00A132BC" w:rsidP="00A132BC">
          <w:pPr>
            <w:rPr>
              <w:rFonts w:cs="Arial"/>
              <w:color w:val="808080"/>
              <w:sz w:val="20"/>
              <w:lang w:val="fr-CH"/>
            </w:rPr>
          </w:pPr>
          <w:r w:rsidRPr="0025308A">
            <w:rPr>
              <w:rStyle w:val="PlaceholderText"/>
              <w:rFonts w:cs="Arial"/>
              <w:sz w:val="20"/>
              <w:lang w:val="fr-CH"/>
            </w:rPr>
            <w:t>Comment Box</w:t>
          </w:r>
        </w:p>
      </w:sdtContent>
    </w:sdt>
    <w:p w:rsidR="00A132BC" w:rsidRDefault="00A132BC" w:rsidP="00BE3D4B">
      <w:pPr>
        <w:rPr>
          <w:lang w:eastAsia="en-GB"/>
        </w:rPr>
      </w:pPr>
    </w:p>
    <w:p w:rsidR="00A132BC" w:rsidRPr="0025308A" w:rsidRDefault="00A132BC" w:rsidP="00A132B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15.3.5</w:t>
      </w:r>
    </w:p>
    <w:sdt>
      <w:sdtPr>
        <w:rPr>
          <w:rFonts w:cs="Arial"/>
          <w:sz w:val="20"/>
        </w:rPr>
        <w:id w:val="212926022"/>
      </w:sdtPr>
      <w:sdtEndPr/>
      <w:sdtContent>
        <w:p w:rsidR="00A132BC" w:rsidRPr="0025308A" w:rsidRDefault="00A132BC" w:rsidP="00A132BC">
          <w:pPr>
            <w:rPr>
              <w:rFonts w:cs="Arial"/>
              <w:color w:val="808080"/>
              <w:sz w:val="20"/>
              <w:lang w:val="fr-CH"/>
            </w:rPr>
          </w:pPr>
          <w:r w:rsidRPr="0025308A">
            <w:rPr>
              <w:rStyle w:val="PlaceholderText"/>
              <w:rFonts w:cs="Arial"/>
              <w:sz w:val="20"/>
              <w:lang w:val="fr-CH"/>
            </w:rPr>
            <w:t>Comment Box</w:t>
          </w:r>
        </w:p>
      </w:sdtContent>
    </w:sdt>
    <w:p w:rsidR="00A132BC" w:rsidRDefault="00A132BC" w:rsidP="00BE3D4B">
      <w:pPr>
        <w:rPr>
          <w:lang w:eastAsia="en-GB"/>
        </w:rPr>
      </w:pPr>
    </w:p>
    <w:p w:rsidR="00A132BC" w:rsidRPr="0025308A" w:rsidRDefault="00A132BC" w:rsidP="00A132BC">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15.3.6</w:t>
      </w:r>
    </w:p>
    <w:sdt>
      <w:sdtPr>
        <w:rPr>
          <w:rFonts w:cs="Arial"/>
          <w:sz w:val="20"/>
        </w:rPr>
        <w:id w:val="-1867982324"/>
      </w:sdtPr>
      <w:sdtEndPr/>
      <w:sdtContent>
        <w:p w:rsidR="00A132BC" w:rsidRPr="0025308A" w:rsidRDefault="00A132BC" w:rsidP="00A132BC">
          <w:pPr>
            <w:rPr>
              <w:rFonts w:cs="Arial"/>
              <w:color w:val="808080"/>
              <w:sz w:val="20"/>
              <w:lang w:val="fr-CH"/>
            </w:rPr>
          </w:pPr>
          <w:r w:rsidRPr="0025308A">
            <w:rPr>
              <w:rStyle w:val="PlaceholderText"/>
              <w:rFonts w:cs="Arial"/>
              <w:sz w:val="20"/>
              <w:lang w:val="fr-CH"/>
            </w:rPr>
            <w:t>Comment Box</w:t>
          </w:r>
        </w:p>
      </w:sdtContent>
    </w:sdt>
    <w:p w:rsidR="00A132BC" w:rsidRDefault="00A132BC"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Standard</w:t>
      </w:r>
      <w:r w:rsidRPr="0025308A">
        <w:rPr>
          <w:rFonts w:ascii="Arial" w:hAnsi="Arial" w:cs="Arial"/>
          <w:sz w:val="20"/>
        </w:rPr>
        <w:t xml:space="preserve"> </w:t>
      </w:r>
      <w:r>
        <w:rPr>
          <w:rFonts w:ascii="Arial" w:hAnsi="Arial" w:cs="Arial"/>
          <w:sz w:val="20"/>
        </w:rPr>
        <w:t>ICP 15.4</w:t>
      </w:r>
    </w:p>
    <w:sdt>
      <w:sdtPr>
        <w:rPr>
          <w:rFonts w:cs="Arial"/>
          <w:sz w:val="20"/>
        </w:rPr>
        <w:id w:val="-390113653"/>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15.4.1</w:t>
      </w:r>
    </w:p>
    <w:sdt>
      <w:sdtPr>
        <w:rPr>
          <w:rFonts w:cs="Arial"/>
          <w:sz w:val="20"/>
        </w:rPr>
        <w:id w:val="182539698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15.4.2</w:t>
      </w:r>
    </w:p>
    <w:sdt>
      <w:sdtPr>
        <w:rPr>
          <w:rFonts w:cs="Arial"/>
          <w:sz w:val="20"/>
        </w:rPr>
        <w:id w:val="-168023593"/>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15.4.3</w:t>
      </w:r>
    </w:p>
    <w:sdt>
      <w:sdtPr>
        <w:rPr>
          <w:rFonts w:cs="Arial"/>
          <w:sz w:val="20"/>
        </w:rPr>
        <w:id w:val="1555428280"/>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15.4.4</w:t>
      </w:r>
    </w:p>
    <w:sdt>
      <w:sdtPr>
        <w:rPr>
          <w:rFonts w:cs="Arial"/>
          <w:sz w:val="20"/>
        </w:rPr>
        <w:id w:val="1143850743"/>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15.4.5</w:t>
      </w:r>
    </w:p>
    <w:sdt>
      <w:sdtPr>
        <w:rPr>
          <w:rFonts w:cs="Arial"/>
          <w:sz w:val="20"/>
        </w:rPr>
        <w:id w:val="1356916470"/>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15.4.6</w:t>
      </w:r>
    </w:p>
    <w:sdt>
      <w:sdtPr>
        <w:rPr>
          <w:rFonts w:cs="Arial"/>
          <w:sz w:val="20"/>
        </w:rPr>
        <w:id w:val="-783963819"/>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ComFrame Standard</w:t>
      </w:r>
      <w:r w:rsidRPr="0025308A">
        <w:rPr>
          <w:rFonts w:ascii="Arial" w:hAnsi="Arial" w:cs="Arial"/>
          <w:sz w:val="20"/>
        </w:rPr>
        <w:t xml:space="preserve"> </w:t>
      </w:r>
      <w:r>
        <w:rPr>
          <w:rFonts w:ascii="Arial" w:hAnsi="Arial" w:cs="Arial"/>
          <w:sz w:val="20"/>
        </w:rPr>
        <w:t>CF 15.4a</w:t>
      </w:r>
    </w:p>
    <w:sdt>
      <w:sdtPr>
        <w:rPr>
          <w:rFonts w:cs="Arial"/>
          <w:sz w:val="20"/>
        </w:rPr>
        <w:id w:val="147610838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ComFrame Guidance</w:t>
      </w:r>
      <w:r w:rsidRPr="0025308A">
        <w:rPr>
          <w:rFonts w:ascii="Arial" w:hAnsi="Arial" w:cs="Arial"/>
          <w:sz w:val="20"/>
        </w:rPr>
        <w:t xml:space="preserve"> </w:t>
      </w:r>
      <w:r>
        <w:rPr>
          <w:rFonts w:ascii="Arial" w:hAnsi="Arial" w:cs="Arial"/>
          <w:sz w:val="20"/>
        </w:rPr>
        <w:t>CF 15.4a.1</w:t>
      </w:r>
    </w:p>
    <w:sdt>
      <w:sdtPr>
        <w:rPr>
          <w:rFonts w:cs="Arial"/>
          <w:sz w:val="20"/>
        </w:rPr>
        <w:id w:val="997079659"/>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Standard</w:t>
      </w:r>
      <w:r w:rsidRPr="0025308A">
        <w:rPr>
          <w:rFonts w:ascii="Arial" w:hAnsi="Arial" w:cs="Arial"/>
          <w:sz w:val="20"/>
        </w:rPr>
        <w:t xml:space="preserve"> </w:t>
      </w:r>
      <w:r>
        <w:rPr>
          <w:rFonts w:ascii="Arial" w:hAnsi="Arial" w:cs="Arial"/>
          <w:sz w:val="20"/>
        </w:rPr>
        <w:t>ICP 15.5</w:t>
      </w:r>
    </w:p>
    <w:sdt>
      <w:sdtPr>
        <w:rPr>
          <w:rFonts w:cs="Arial"/>
          <w:sz w:val="20"/>
        </w:rPr>
        <w:id w:val="1361236183"/>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15.5.1</w:t>
      </w:r>
    </w:p>
    <w:sdt>
      <w:sdtPr>
        <w:rPr>
          <w:rFonts w:cs="Arial"/>
          <w:sz w:val="20"/>
        </w:rPr>
        <w:id w:val="109543236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15.5.2</w:t>
      </w:r>
    </w:p>
    <w:sdt>
      <w:sdtPr>
        <w:rPr>
          <w:rFonts w:cs="Arial"/>
          <w:sz w:val="20"/>
        </w:rPr>
        <w:id w:val="-1184200260"/>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15.5.3</w:t>
      </w:r>
    </w:p>
    <w:sdt>
      <w:sdtPr>
        <w:rPr>
          <w:rFonts w:cs="Arial"/>
          <w:sz w:val="20"/>
        </w:rPr>
        <w:id w:val="141543118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15.5.4</w:t>
      </w:r>
    </w:p>
    <w:sdt>
      <w:sdtPr>
        <w:rPr>
          <w:rFonts w:cs="Arial"/>
          <w:sz w:val="20"/>
        </w:rPr>
        <w:id w:val="2002781625"/>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15.5.5</w:t>
      </w:r>
    </w:p>
    <w:sdt>
      <w:sdtPr>
        <w:rPr>
          <w:rFonts w:cs="Arial"/>
          <w:sz w:val="20"/>
        </w:rPr>
        <w:id w:val="-86367139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15.5.6</w:t>
      </w:r>
    </w:p>
    <w:sdt>
      <w:sdtPr>
        <w:rPr>
          <w:rFonts w:cs="Arial"/>
          <w:sz w:val="20"/>
        </w:rPr>
        <w:id w:val="2021667921"/>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15.5.7</w:t>
      </w:r>
    </w:p>
    <w:sdt>
      <w:sdtPr>
        <w:rPr>
          <w:rFonts w:cs="Arial"/>
          <w:sz w:val="20"/>
        </w:rPr>
        <w:id w:val="-1244641959"/>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15.5.8</w:t>
      </w:r>
    </w:p>
    <w:sdt>
      <w:sdtPr>
        <w:rPr>
          <w:rFonts w:cs="Arial"/>
          <w:sz w:val="20"/>
        </w:rPr>
        <w:id w:val="-127771646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15.5.9</w:t>
      </w:r>
    </w:p>
    <w:sdt>
      <w:sdtPr>
        <w:rPr>
          <w:rFonts w:cs="Arial"/>
          <w:sz w:val="20"/>
        </w:rPr>
        <w:id w:val="2005234245"/>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15.5.10</w:t>
      </w:r>
    </w:p>
    <w:sdt>
      <w:sdtPr>
        <w:rPr>
          <w:rFonts w:cs="Arial"/>
          <w:sz w:val="20"/>
        </w:rPr>
        <w:id w:val="1480418919"/>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15.5.11</w:t>
      </w:r>
    </w:p>
    <w:sdt>
      <w:sdtPr>
        <w:rPr>
          <w:rFonts w:cs="Arial"/>
          <w:sz w:val="20"/>
        </w:rPr>
        <w:id w:val="701130578"/>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Comment on Guidance</w:t>
      </w:r>
      <w:r w:rsidRPr="0025308A">
        <w:rPr>
          <w:rFonts w:ascii="Arial" w:hAnsi="Arial" w:cs="Arial"/>
          <w:sz w:val="20"/>
        </w:rPr>
        <w:t xml:space="preserve"> </w:t>
      </w:r>
      <w:r>
        <w:rPr>
          <w:rFonts w:ascii="Arial" w:hAnsi="Arial" w:cs="Arial"/>
          <w:sz w:val="20"/>
        </w:rPr>
        <w:t>ICP 15.5.12</w:t>
      </w:r>
    </w:p>
    <w:sdt>
      <w:sdtPr>
        <w:rPr>
          <w:rFonts w:cs="Arial"/>
          <w:sz w:val="20"/>
        </w:rPr>
        <w:id w:val="539477531"/>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6E07A3" w:rsidRPr="0025308A" w:rsidRDefault="00FC1BB4" w:rsidP="006E07A3">
      <w:pPr>
        <w:pStyle w:val="ListParagraph"/>
        <w:numPr>
          <w:ilvl w:val="0"/>
          <w:numId w:val="9"/>
        </w:numPr>
        <w:ind w:left="567" w:hanging="567"/>
        <w:rPr>
          <w:rFonts w:ascii="Arial" w:hAnsi="Arial" w:cs="Arial"/>
          <w:color w:val="808080"/>
          <w:sz w:val="20"/>
        </w:rPr>
      </w:pPr>
      <w:r>
        <w:rPr>
          <w:rFonts w:ascii="Arial" w:hAnsi="Arial" w:cs="Arial"/>
          <w:sz w:val="20"/>
        </w:rPr>
        <w:t>General c</w:t>
      </w:r>
      <w:r w:rsidR="006E07A3" w:rsidRPr="0025308A">
        <w:rPr>
          <w:rFonts w:ascii="Arial" w:hAnsi="Arial" w:cs="Arial"/>
          <w:sz w:val="20"/>
        </w:rPr>
        <w:t xml:space="preserve">omment on </w:t>
      </w:r>
      <w:r w:rsidR="006E07A3">
        <w:rPr>
          <w:rFonts w:ascii="Arial" w:hAnsi="Arial" w:cs="Arial"/>
          <w:sz w:val="20"/>
        </w:rPr>
        <w:t>ICP 16</w:t>
      </w:r>
    </w:p>
    <w:p w:rsidR="006E07A3" w:rsidRPr="0025308A" w:rsidRDefault="00F62A46" w:rsidP="006E07A3">
      <w:pPr>
        <w:rPr>
          <w:rFonts w:cs="Arial"/>
          <w:color w:val="808080"/>
          <w:sz w:val="20"/>
          <w:lang w:val="fr-CH"/>
        </w:rPr>
      </w:pPr>
      <w:sdt>
        <w:sdtPr>
          <w:id w:val="-110447343"/>
        </w:sdtPr>
        <w:sdtEndPr/>
        <w:sdtContent>
          <w:r w:rsidR="006E07A3" w:rsidRPr="0025308A">
            <w:rPr>
              <w:rStyle w:val="PlaceholderText"/>
              <w:rFonts w:cs="Arial"/>
              <w:sz w:val="20"/>
              <w:lang w:val="fr-CH"/>
            </w:rPr>
            <w:t>Comment Box</w:t>
          </w:r>
        </w:sdtContent>
      </w:sdt>
    </w:p>
    <w:p w:rsidR="006E07A3" w:rsidRPr="0025308A" w:rsidRDefault="006E07A3" w:rsidP="006E07A3">
      <w:pPr>
        <w:rPr>
          <w:rFonts w:cs="Arial"/>
          <w:sz w:val="20"/>
        </w:rPr>
      </w:pPr>
    </w:p>
    <w:p w:rsidR="006E07A3" w:rsidRPr="0025308A" w:rsidRDefault="006E07A3" w:rsidP="006E07A3">
      <w:pPr>
        <w:pStyle w:val="ListParagraph"/>
        <w:numPr>
          <w:ilvl w:val="0"/>
          <w:numId w:val="9"/>
        </w:numPr>
        <w:ind w:left="567" w:hanging="567"/>
        <w:rPr>
          <w:rFonts w:ascii="Arial" w:hAnsi="Arial" w:cs="Arial"/>
          <w:sz w:val="20"/>
        </w:rPr>
      </w:pPr>
      <w:r>
        <w:rPr>
          <w:rFonts w:ascii="Arial" w:hAnsi="Arial" w:cs="Arial"/>
          <w:sz w:val="20"/>
        </w:rPr>
        <w:t xml:space="preserve">General </w:t>
      </w:r>
      <w:r w:rsidR="00FC1BB4">
        <w:rPr>
          <w:rFonts w:ascii="Arial" w:hAnsi="Arial" w:cs="Arial"/>
          <w:sz w:val="20"/>
        </w:rPr>
        <w:t>c</w:t>
      </w:r>
      <w:r w:rsidRPr="0025308A">
        <w:rPr>
          <w:rFonts w:ascii="Arial" w:hAnsi="Arial" w:cs="Arial"/>
          <w:sz w:val="20"/>
        </w:rPr>
        <w:t>omment on</w:t>
      </w:r>
      <w:r>
        <w:rPr>
          <w:rFonts w:ascii="Arial" w:hAnsi="Arial" w:cs="Arial"/>
          <w:sz w:val="20"/>
        </w:rPr>
        <w:t xml:space="preserve"> ComFrame material in ICP 16</w:t>
      </w:r>
    </w:p>
    <w:sdt>
      <w:sdtPr>
        <w:rPr>
          <w:rFonts w:cs="Arial"/>
          <w:sz w:val="20"/>
        </w:rPr>
        <w:id w:val="-1616825506"/>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Pr="0025308A" w:rsidRDefault="006E07A3" w:rsidP="006E07A3">
      <w:pPr>
        <w:rPr>
          <w:rFonts w:cs="Arial"/>
          <w:sz w:val="20"/>
        </w:rPr>
      </w:pPr>
    </w:p>
    <w:p w:rsidR="006E07A3" w:rsidRPr="0025308A" w:rsidRDefault="006E07A3" w:rsidP="006E07A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Principle ICP 16</w:t>
      </w:r>
    </w:p>
    <w:sdt>
      <w:sdtPr>
        <w:rPr>
          <w:rFonts w:cs="Arial"/>
          <w:sz w:val="20"/>
        </w:rPr>
        <w:id w:val="-241111607"/>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Default="006E07A3" w:rsidP="006E07A3">
      <w:pPr>
        <w:rPr>
          <w:rFonts w:cs="Arial"/>
          <w:sz w:val="20"/>
        </w:rPr>
      </w:pPr>
    </w:p>
    <w:p w:rsidR="006E07A3" w:rsidRPr="0025308A" w:rsidRDefault="006E07A3" w:rsidP="006E07A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16.0.1</w:t>
      </w:r>
    </w:p>
    <w:sdt>
      <w:sdtPr>
        <w:rPr>
          <w:rFonts w:cs="Arial"/>
          <w:sz w:val="20"/>
        </w:rPr>
        <w:id w:val="-1674259086"/>
      </w:sdtPr>
      <w:sdtEndPr/>
      <w:sdtContent>
        <w:p w:rsidR="006E07A3" w:rsidRPr="0025308A" w:rsidRDefault="006E07A3" w:rsidP="006E07A3">
          <w:pPr>
            <w:rPr>
              <w:rFonts w:cs="Arial"/>
              <w:color w:val="808080"/>
              <w:sz w:val="20"/>
              <w:lang w:val="fr-CH"/>
            </w:rPr>
          </w:pPr>
          <w:r w:rsidRPr="0025308A">
            <w:rPr>
              <w:rStyle w:val="PlaceholderText"/>
              <w:rFonts w:cs="Arial"/>
              <w:sz w:val="20"/>
              <w:lang w:val="fr-CH"/>
            </w:rPr>
            <w:t>Comment Box</w:t>
          </w:r>
        </w:p>
      </w:sdtContent>
    </w:sdt>
    <w:p w:rsidR="006E07A3" w:rsidRPr="0025308A" w:rsidRDefault="006E07A3" w:rsidP="006E07A3">
      <w:pPr>
        <w:rPr>
          <w:rFonts w:cs="Arial"/>
          <w:sz w:val="20"/>
        </w:rPr>
      </w:pPr>
    </w:p>
    <w:p w:rsidR="0059462D" w:rsidRPr="0025308A" w:rsidRDefault="0059462D" w:rsidP="0059462D">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16.0.2</w:t>
      </w:r>
    </w:p>
    <w:sdt>
      <w:sdtPr>
        <w:rPr>
          <w:rFonts w:cs="Arial"/>
          <w:sz w:val="20"/>
        </w:rPr>
        <w:id w:val="-1047755354"/>
      </w:sdtPr>
      <w:sdtEndPr/>
      <w:sdtContent>
        <w:p w:rsidR="0059462D" w:rsidRPr="0025308A" w:rsidRDefault="0059462D" w:rsidP="0059462D">
          <w:pPr>
            <w:rPr>
              <w:rFonts w:cs="Arial"/>
              <w:color w:val="808080"/>
              <w:sz w:val="20"/>
              <w:lang w:val="fr-CH"/>
            </w:rPr>
          </w:pPr>
          <w:r w:rsidRPr="0025308A">
            <w:rPr>
              <w:rStyle w:val="PlaceholderText"/>
              <w:rFonts w:cs="Arial"/>
              <w:sz w:val="20"/>
              <w:lang w:val="fr-CH"/>
            </w:rPr>
            <w:t>Comment Box</w:t>
          </w:r>
        </w:p>
      </w:sdtContent>
    </w:sdt>
    <w:p w:rsidR="006E07A3" w:rsidRDefault="006E07A3" w:rsidP="00BE3D4B">
      <w:pPr>
        <w:rPr>
          <w:lang w:eastAsia="en-GB"/>
        </w:rPr>
      </w:pPr>
    </w:p>
    <w:p w:rsidR="0059462D" w:rsidRPr="0025308A" w:rsidRDefault="0059462D" w:rsidP="0059462D">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16.0.3</w:t>
      </w:r>
    </w:p>
    <w:sdt>
      <w:sdtPr>
        <w:rPr>
          <w:rFonts w:cs="Arial"/>
          <w:sz w:val="20"/>
        </w:rPr>
        <w:id w:val="-1924636752"/>
      </w:sdtPr>
      <w:sdtEndPr/>
      <w:sdtContent>
        <w:p w:rsidR="0059462D" w:rsidRPr="0025308A" w:rsidRDefault="0059462D" w:rsidP="0059462D">
          <w:pPr>
            <w:rPr>
              <w:rFonts w:cs="Arial"/>
              <w:color w:val="808080"/>
              <w:sz w:val="20"/>
              <w:lang w:val="fr-CH"/>
            </w:rPr>
          </w:pPr>
          <w:r w:rsidRPr="0025308A">
            <w:rPr>
              <w:rStyle w:val="PlaceholderText"/>
              <w:rFonts w:cs="Arial"/>
              <w:sz w:val="20"/>
              <w:lang w:val="fr-CH"/>
            </w:rPr>
            <w:t>Comment Box</w:t>
          </w:r>
        </w:p>
      </w:sdtContent>
    </w:sdt>
    <w:p w:rsidR="0059462D" w:rsidRDefault="0059462D" w:rsidP="00BE3D4B">
      <w:pPr>
        <w:rPr>
          <w:lang w:eastAsia="en-GB"/>
        </w:rPr>
      </w:pPr>
    </w:p>
    <w:p w:rsidR="0059462D" w:rsidRPr="0025308A" w:rsidRDefault="0059462D" w:rsidP="0059462D">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16.0.4</w:t>
      </w:r>
    </w:p>
    <w:sdt>
      <w:sdtPr>
        <w:rPr>
          <w:rFonts w:cs="Arial"/>
          <w:sz w:val="20"/>
        </w:rPr>
        <w:id w:val="79962223"/>
      </w:sdtPr>
      <w:sdtEndPr/>
      <w:sdtContent>
        <w:p w:rsidR="0059462D" w:rsidRPr="0025308A" w:rsidRDefault="0059462D" w:rsidP="0059462D">
          <w:pPr>
            <w:rPr>
              <w:rFonts w:cs="Arial"/>
              <w:color w:val="808080"/>
              <w:sz w:val="20"/>
              <w:lang w:val="fr-CH"/>
            </w:rPr>
          </w:pPr>
          <w:r w:rsidRPr="0025308A">
            <w:rPr>
              <w:rStyle w:val="PlaceholderText"/>
              <w:rFonts w:cs="Arial"/>
              <w:sz w:val="20"/>
              <w:lang w:val="fr-CH"/>
            </w:rPr>
            <w:t>Comment Box</w:t>
          </w:r>
        </w:p>
      </w:sdtContent>
    </w:sdt>
    <w:p w:rsidR="0059462D" w:rsidRDefault="0059462D" w:rsidP="0059462D">
      <w:pPr>
        <w:rPr>
          <w:lang w:eastAsia="en-GB"/>
        </w:rPr>
      </w:pPr>
    </w:p>
    <w:p w:rsidR="0059462D" w:rsidRPr="0025308A" w:rsidRDefault="0059462D" w:rsidP="0059462D">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16.0.5</w:t>
      </w:r>
    </w:p>
    <w:sdt>
      <w:sdtPr>
        <w:rPr>
          <w:rFonts w:cs="Arial"/>
          <w:sz w:val="20"/>
        </w:rPr>
        <w:id w:val="1519976921"/>
      </w:sdtPr>
      <w:sdtEndPr/>
      <w:sdtContent>
        <w:p w:rsidR="0059462D" w:rsidRPr="0025308A" w:rsidRDefault="0059462D" w:rsidP="0059462D">
          <w:pPr>
            <w:rPr>
              <w:rFonts w:cs="Arial"/>
              <w:color w:val="808080"/>
              <w:sz w:val="20"/>
              <w:lang w:val="fr-CH"/>
            </w:rPr>
          </w:pPr>
          <w:r w:rsidRPr="0025308A">
            <w:rPr>
              <w:rStyle w:val="PlaceholderText"/>
              <w:rFonts w:cs="Arial"/>
              <w:sz w:val="20"/>
              <w:lang w:val="fr-CH"/>
            </w:rPr>
            <w:t>Comment Box</w:t>
          </w:r>
        </w:p>
      </w:sdtContent>
    </w:sdt>
    <w:p w:rsidR="0059462D" w:rsidRDefault="0059462D"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16.0.6</w:t>
      </w:r>
    </w:p>
    <w:sdt>
      <w:sdtPr>
        <w:rPr>
          <w:rFonts w:cs="Arial"/>
          <w:sz w:val="20"/>
        </w:rPr>
        <w:id w:val="-990795563"/>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16.0.7</w:t>
      </w:r>
    </w:p>
    <w:sdt>
      <w:sdtPr>
        <w:rPr>
          <w:rFonts w:cs="Arial"/>
          <w:sz w:val="20"/>
        </w:rPr>
        <w:id w:val="1396249293"/>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Introductory Guidance ICP 16.0.8</w:t>
      </w:r>
    </w:p>
    <w:sdt>
      <w:sdtPr>
        <w:rPr>
          <w:rFonts w:cs="Arial"/>
          <w:sz w:val="20"/>
        </w:rPr>
        <w:id w:val="-1901513499"/>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Standard ICP 16.1</w:t>
      </w:r>
    </w:p>
    <w:sdt>
      <w:sdtPr>
        <w:rPr>
          <w:rFonts w:cs="Arial"/>
          <w:sz w:val="20"/>
        </w:rPr>
        <w:id w:val="2037301667"/>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w:t>
      </w:r>
    </w:p>
    <w:sdt>
      <w:sdtPr>
        <w:rPr>
          <w:rFonts w:cs="Arial"/>
          <w:sz w:val="20"/>
        </w:rPr>
        <w:id w:val="322238099"/>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w:t>
      </w:r>
    </w:p>
    <w:sdt>
      <w:sdtPr>
        <w:rPr>
          <w:rFonts w:cs="Arial"/>
          <w:sz w:val="20"/>
        </w:rPr>
        <w:id w:val="1466231336"/>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w:t>
      </w:r>
    </w:p>
    <w:sdt>
      <w:sdtPr>
        <w:rPr>
          <w:rFonts w:cs="Arial"/>
          <w:sz w:val="20"/>
        </w:rPr>
        <w:id w:val="1453671265"/>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16.1.4</w:t>
      </w:r>
    </w:p>
    <w:sdt>
      <w:sdtPr>
        <w:rPr>
          <w:rFonts w:cs="Arial"/>
          <w:sz w:val="20"/>
        </w:rPr>
        <w:id w:val="1471323765"/>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16.1.5</w:t>
      </w:r>
    </w:p>
    <w:sdt>
      <w:sdtPr>
        <w:rPr>
          <w:rFonts w:cs="Arial"/>
          <w:sz w:val="20"/>
        </w:rPr>
        <w:id w:val="1095746410"/>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16.1.6</w:t>
      </w:r>
    </w:p>
    <w:sdt>
      <w:sdtPr>
        <w:rPr>
          <w:rFonts w:cs="Arial"/>
          <w:sz w:val="20"/>
        </w:rPr>
        <w:id w:val="-1031492362"/>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16.1.7</w:t>
      </w:r>
    </w:p>
    <w:sdt>
      <w:sdtPr>
        <w:rPr>
          <w:rFonts w:cs="Arial"/>
          <w:sz w:val="20"/>
        </w:rPr>
        <w:id w:val="-2076738372"/>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16.1.8</w:t>
      </w:r>
    </w:p>
    <w:sdt>
      <w:sdtPr>
        <w:rPr>
          <w:rFonts w:cs="Arial"/>
          <w:sz w:val="20"/>
        </w:rPr>
        <w:id w:val="378059187"/>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16.1a</w:t>
      </w:r>
    </w:p>
    <w:sdt>
      <w:sdtPr>
        <w:rPr>
          <w:rFonts w:cs="Arial"/>
          <w:sz w:val="20"/>
        </w:rPr>
        <w:id w:val="-1164470471"/>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16.1b</w:t>
      </w:r>
    </w:p>
    <w:sdt>
      <w:sdtPr>
        <w:rPr>
          <w:rFonts w:cs="Arial"/>
          <w:sz w:val="20"/>
        </w:rPr>
        <w:id w:val="-1367677061"/>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16.1c</w:t>
      </w:r>
    </w:p>
    <w:sdt>
      <w:sdtPr>
        <w:rPr>
          <w:rFonts w:cs="Arial"/>
          <w:sz w:val="20"/>
        </w:rPr>
        <w:id w:val="-1738243378"/>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16.1c.1</w:t>
      </w:r>
    </w:p>
    <w:sdt>
      <w:sdtPr>
        <w:rPr>
          <w:rFonts w:cs="Arial"/>
          <w:sz w:val="20"/>
        </w:rPr>
        <w:id w:val="655650505"/>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16.1c.2</w:t>
      </w:r>
    </w:p>
    <w:sdt>
      <w:sdtPr>
        <w:rPr>
          <w:rFonts w:cs="Arial"/>
          <w:sz w:val="20"/>
        </w:rPr>
        <w:id w:val="169838171"/>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16.1c.3</w:t>
      </w:r>
    </w:p>
    <w:sdt>
      <w:sdtPr>
        <w:rPr>
          <w:rFonts w:cs="Arial"/>
          <w:sz w:val="20"/>
        </w:rPr>
        <w:id w:val="-831457315"/>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16.1c.4</w:t>
      </w:r>
    </w:p>
    <w:sdt>
      <w:sdtPr>
        <w:rPr>
          <w:rFonts w:cs="Arial"/>
          <w:sz w:val="20"/>
        </w:rPr>
        <w:id w:val="1355773019"/>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16.2</w:t>
      </w:r>
    </w:p>
    <w:sdt>
      <w:sdtPr>
        <w:rPr>
          <w:rFonts w:cs="Arial"/>
          <w:sz w:val="20"/>
        </w:rPr>
        <w:id w:val="-620607162"/>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.1</w:t>
      </w:r>
    </w:p>
    <w:sdt>
      <w:sdtPr>
        <w:rPr>
          <w:rFonts w:cs="Arial"/>
          <w:sz w:val="20"/>
        </w:rPr>
        <w:id w:val="1674225488"/>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.2</w:t>
      </w:r>
    </w:p>
    <w:sdt>
      <w:sdtPr>
        <w:rPr>
          <w:rFonts w:cs="Arial"/>
          <w:sz w:val="20"/>
        </w:rPr>
        <w:id w:val="-132175136"/>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.3</w:t>
      </w:r>
    </w:p>
    <w:sdt>
      <w:sdtPr>
        <w:rPr>
          <w:rFonts w:cs="Arial"/>
          <w:sz w:val="20"/>
        </w:rPr>
        <w:id w:val="473949866"/>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.4</w:t>
      </w:r>
    </w:p>
    <w:sdt>
      <w:sdtPr>
        <w:rPr>
          <w:rFonts w:cs="Arial"/>
          <w:sz w:val="20"/>
        </w:rPr>
        <w:id w:val="1638225010"/>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.5</w:t>
      </w:r>
    </w:p>
    <w:sdt>
      <w:sdtPr>
        <w:rPr>
          <w:rFonts w:cs="Arial"/>
          <w:sz w:val="20"/>
        </w:rPr>
        <w:id w:val="-98872085"/>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.6</w:t>
      </w:r>
    </w:p>
    <w:sdt>
      <w:sdtPr>
        <w:rPr>
          <w:rFonts w:cs="Arial"/>
          <w:sz w:val="20"/>
        </w:rPr>
        <w:id w:val="93526608"/>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.7</w:t>
      </w:r>
    </w:p>
    <w:sdt>
      <w:sdtPr>
        <w:rPr>
          <w:rFonts w:cs="Arial"/>
          <w:sz w:val="20"/>
        </w:rPr>
        <w:id w:val="-1059011906"/>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EA711C">
      <w:pPr>
        <w:rPr>
          <w:lang w:eastAsia="en-GB"/>
        </w:rPr>
      </w:pPr>
    </w:p>
    <w:p w:rsidR="00EA711C" w:rsidRPr="0025308A" w:rsidRDefault="00EA711C" w:rsidP="00EA711C">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w:t>
      </w:r>
      <w:r w:rsidR="00DC0353">
        <w:rPr>
          <w:rFonts w:ascii="Arial" w:hAnsi="Arial" w:cs="Arial"/>
          <w:sz w:val="20"/>
        </w:rPr>
        <w:t xml:space="preserve"> ICP 16.2</w:t>
      </w:r>
      <w:r>
        <w:rPr>
          <w:rFonts w:ascii="Arial" w:hAnsi="Arial" w:cs="Arial"/>
          <w:sz w:val="20"/>
        </w:rPr>
        <w:t>.8</w:t>
      </w:r>
    </w:p>
    <w:sdt>
      <w:sdtPr>
        <w:rPr>
          <w:rFonts w:cs="Arial"/>
          <w:sz w:val="20"/>
        </w:rPr>
        <w:id w:val="1351679524"/>
      </w:sdtPr>
      <w:sdtEndPr/>
      <w:sdtContent>
        <w:p w:rsidR="00EA711C" w:rsidRPr="0025308A" w:rsidRDefault="00EA711C" w:rsidP="00EA711C">
          <w:pPr>
            <w:rPr>
              <w:rFonts w:cs="Arial"/>
              <w:color w:val="808080"/>
              <w:sz w:val="20"/>
              <w:lang w:val="fr-CH"/>
            </w:rPr>
          </w:pPr>
          <w:r w:rsidRPr="0025308A">
            <w:rPr>
              <w:rStyle w:val="PlaceholderText"/>
              <w:rFonts w:cs="Arial"/>
              <w:sz w:val="20"/>
              <w:lang w:val="fr-CH"/>
            </w:rPr>
            <w:t>Comment Box</w:t>
          </w:r>
        </w:p>
      </w:sdtContent>
    </w:sdt>
    <w:p w:rsidR="00EA711C" w:rsidRDefault="00EA711C"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16.2.9</w:t>
      </w:r>
    </w:p>
    <w:sdt>
      <w:sdtPr>
        <w:rPr>
          <w:rFonts w:cs="Arial"/>
          <w:sz w:val="20"/>
        </w:rPr>
        <w:id w:val="1975794584"/>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16.2.10</w:t>
      </w:r>
    </w:p>
    <w:sdt>
      <w:sdtPr>
        <w:rPr>
          <w:rFonts w:cs="Arial"/>
          <w:sz w:val="20"/>
        </w:rPr>
        <w:id w:val="518591798"/>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16.2.11</w:t>
      </w:r>
    </w:p>
    <w:sdt>
      <w:sdtPr>
        <w:rPr>
          <w:rFonts w:cs="Arial"/>
          <w:sz w:val="20"/>
        </w:rPr>
        <w:id w:val="16049465"/>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16.2.12</w:t>
      </w:r>
    </w:p>
    <w:sdt>
      <w:sdtPr>
        <w:rPr>
          <w:rFonts w:cs="Arial"/>
          <w:sz w:val="20"/>
        </w:rPr>
        <w:id w:val="346380578"/>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16.2.13</w:t>
      </w:r>
    </w:p>
    <w:sdt>
      <w:sdtPr>
        <w:rPr>
          <w:rFonts w:cs="Arial"/>
          <w:sz w:val="20"/>
        </w:rPr>
        <w:id w:val="-1088379849"/>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16.2.14</w:t>
      </w:r>
    </w:p>
    <w:sdt>
      <w:sdtPr>
        <w:rPr>
          <w:rFonts w:cs="Arial"/>
          <w:sz w:val="20"/>
        </w:rPr>
        <w:id w:val="565776774"/>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16.2.15</w:t>
      </w:r>
    </w:p>
    <w:sdt>
      <w:sdtPr>
        <w:rPr>
          <w:rFonts w:cs="Arial"/>
          <w:sz w:val="20"/>
        </w:rPr>
        <w:id w:val="-1726679231"/>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DC0353" w:rsidRPr="0025308A" w:rsidRDefault="00DC0353" w:rsidP="00DC035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16.2.16</w:t>
      </w:r>
    </w:p>
    <w:sdt>
      <w:sdtPr>
        <w:rPr>
          <w:rFonts w:cs="Arial"/>
          <w:sz w:val="20"/>
        </w:rPr>
        <w:id w:val="-673801478"/>
      </w:sdtPr>
      <w:sdtEndPr/>
      <w:sdtContent>
        <w:p w:rsidR="00DC0353" w:rsidRPr="0025308A" w:rsidRDefault="00DC0353" w:rsidP="00DC0353">
          <w:pPr>
            <w:rPr>
              <w:rFonts w:cs="Arial"/>
              <w:color w:val="808080"/>
              <w:sz w:val="20"/>
              <w:lang w:val="fr-CH"/>
            </w:rPr>
          </w:pPr>
          <w:r w:rsidRPr="0025308A">
            <w:rPr>
              <w:rStyle w:val="PlaceholderText"/>
              <w:rFonts w:cs="Arial"/>
              <w:sz w:val="20"/>
              <w:lang w:val="fr-CH"/>
            </w:rPr>
            <w:t>Comment Box</w:t>
          </w:r>
        </w:p>
      </w:sdtContent>
    </w:sdt>
    <w:p w:rsidR="00DC0353" w:rsidRDefault="00DC0353" w:rsidP="00BE3D4B">
      <w:pPr>
        <w:rPr>
          <w:lang w:eastAsia="en-GB"/>
        </w:rPr>
      </w:pPr>
    </w:p>
    <w:p w:rsidR="00164B93" w:rsidRPr="0025308A" w:rsidRDefault="00164B93" w:rsidP="00164B9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16.2.17</w:t>
      </w:r>
    </w:p>
    <w:sdt>
      <w:sdtPr>
        <w:rPr>
          <w:rFonts w:cs="Arial"/>
          <w:sz w:val="20"/>
        </w:rPr>
        <w:id w:val="501397947"/>
      </w:sdtPr>
      <w:sdtEndPr/>
      <w:sdtContent>
        <w:p w:rsidR="00164B93" w:rsidRPr="0025308A" w:rsidRDefault="00164B93" w:rsidP="00164B93">
          <w:pPr>
            <w:rPr>
              <w:rFonts w:cs="Arial"/>
              <w:color w:val="808080"/>
              <w:sz w:val="20"/>
              <w:lang w:val="fr-CH"/>
            </w:rPr>
          </w:pPr>
          <w:r w:rsidRPr="0025308A">
            <w:rPr>
              <w:rStyle w:val="PlaceholderText"/>
              <w:rFonts w:cs="Arial"/>
              <w:sz w:val="20"/>
              <w:lang w:val="fr-CH"/>
            </w:rPr>
            <w:t>Comment Box</w:t>
          </w:r>
        </w:p>
      </w:sdtContent>
    </w:sdt>
    <w:p w:rsidR="00164B93" w:rsidRDefault="00164B93" w:rsidP="00BE3D4B">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16.2a</w:t>
      </w:r>
    </w:p>
    <w:sdt>
      <w:sdtPr>
        <w:rPr>
          <w:rFonts w:cs="Arial"/>
          <w:sz w:val="20"/>
        </w:rPr>
        <w:id w:val="639619285"/>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BE3D4B">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16.2a.1</w:t>
      </w:r>
    </w:p>
    <w:sdt>
      <w:sdtPr>
        <w:rPr>
          <w:rFonts w:cs="Arial"/>
          <w:sz w:val="20"/>
        </w:rPr>
        <w:id w:val="295968652"/>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BE3D4B">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ComFrame Guidance CF 16.2a.2</w:t>
      </w:r>
    </w:p>
    <w:sdt>
      <w:sdtPr>
        <w:rPr>
          <w:rFonts w:cs="Arial"/>
          <w:sz w:val="20"/>
        </w:rPr>
        <w:id w:val="-771783640"/>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BE3D4B">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16.2a.3</w:t>
      </w:r>
    </w:p>
    <w:sdt>
      <w:sdtPr>
        <w:rPr>
          <w:rFonts w:cs="Arial"/>
          <w:sz w:val="20"/>
        </w:rPr>
        <w:id w:val="1123582954"/>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BE3D4B">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16.2b</w:t>
      </w:r>
    </w:p>
    <w:sdt>
      <w:sdtPr>
        <w:rPr>
          <w:rFonts w:cs="Arial"/>
          <w:sz w:val="20"/>
        </w:rPr>
        <w:id w:val="1353145170"/>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9E2A2A">
      <w:pPr>
        <w:rPr>
          <w:lang w:eastAsia="en-GB"/>
        </w:rPr>
      </w:pPr>
    </w:p>
    <w:p w:rsidR="009E2A2A" w:rsidRPr="0025308A" w:rsidRDefault="009E2A2A" w:rsidP="009E2A2A">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16.2b.1</w:t>
      </w:r>
    </w:p>
    <w:sdt>
      <w:sdtPr>
        <w:rPr>
          <w:rFonts w:cs="Arial"/>
          <w:sz w:val="20"/>
        </w:rPr>
        <w:id w:val="-1604727467"/>
      </w:sdtPr>
      <w:sdtEndPr/>
      <w:sdtContent>
        <w:p w:rsidR="009E2A2A" w:rsidRPr="0025308A" w:rsidRDefault="009E2A2A" w:rsidP="009E2A2A">
          <w:pPr>
            <w:rPr>
              <w:rFonts w:cs="Arial"/>
              <w:color w:val="808080"/>
              <w:sz w:val="20"/>
              <w:lang w:val="fr-CH"/>
            </w:rPr>
          </w:pPr>
          <w:r w:rsidRPr="0025308A">
            <w:rPr>
              <w:rStyle w:val="PlaceholderText"/>
              <w:rFonts w:cs="Arial"/>
              <w:sz w:val="20"/>
              <w:lang w:val="fr-CH"/>
            </w:rPr>
            <w:t>Comment Box</w:t>
          </w:r>
        </w:p>
      </w:sdtContent>
    </w:sdt>
    <w:p w:rsidR="009E2A2A" w:rsidRDefault="009E2A2A"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EB7497">
        <w:rPr>
          <w:rFonts w:ascii="Arial" w:hAnsi="Arial" w:cs="Arial"/>
          <w:sz w:val="20"/>
        </w:rPr>
        <w:t>Guidance ICP 16.2.18</w:t>
      </w:r>
    </w:p>
    <w:sdt>
      <w:sdtPr>
        <w:rPr>
          <w:rFonts w:cs="Arial"/>
          <w:sz w:val="20"/>
        </w:rPr>
        <w:id w:val="2048710532"/>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EB7497">
        <w:rPr>
          <w:rFonts w:ascii="Arial" w:hAnsi="Arial" w:cs="Arial"/>
          <w:sz w:val="20"/>
        </w:rPr>
        <w:t>Guidance ICP 16.2.19</w:t>
      </w:r>
    </w:p>
    <w:sdt>
      <w:sdtPr>
        <w:rPr>
          <w:rFonts w:cs="Arial"/>
          <w:sz w:val="20"/>
        </w:rPr>
        <w:id w:val="-933437498"/>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EB7497">
        <w:rPr>
          <w:rFonts w:ascii="Arial" w:hAnsi="Arial" w:cs="Arial"/>
          <w:sz w:val="20"/>
        </w:rPr>
        <w:t>Guidance ICP 16.2.20</w:t>
      </w:r>
    </w:p>
    <w:sdt>
      <w:sdtPr>
        <w:rPr>
          <w:rFonts w:cs="Arial"/>
          <w:sz w:val="20"/>
        </w:rPr>
        <w:id w:val="667285153"/>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EB7497">
        <w:rPr>
          <w:rFonts w:ascii="Arial" w:hAnsi="Arial" w:cs="Arial"/>
          <w:sz w:val="20"/>
        </w:rPr>
        <w:t>Guidance ICP 16.2.21</w:t>
      </w:r>
    </w:p>
    <w:sdt>
      <w:sdtPr>
        <w:rPr>
          <w:rFonts w:cs="Arial"/>
          <w:sz w:val="20"/>
        </w:rPr>
        <w:id w:val="722877261"/>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16.2c</w:t>
      </w:r>
    </w:p>
    <w:sdt>
      <w:sdtPr>
        <w:rPr>
          <w:rFonts w:cs="Arial"/>
          <w:sz w:val="20"/>
        </w:rPr>
        <w:id w:val="2061747403"/>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16.2c.1</w:t>
      </w:r>
    </w:p>
    <w:sdt>
      <w:sdtPr>
        <w:rPr>
          <w:rFonts w:cs="Arial"/>
          <w:sz w:val="20"/>
        </w:rPr>
        <w:id w:val="-177896650"/>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16.3</w:t>
      </w:r>
    </w:p>
    <w:sdt>
      <w:sdtPr>
        <w:rPr>
          <w:rFonts w:cs="Arial"/>
          <w:sz w:val="20"/>
        </w:rPr>
        <w:id w:val="-1803141223"/>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16.3.1</w:t>
      </w:r>
    </w:p>
    <w:sdt>
      <w:sdtPr>
        <w:rPr>
          <w:rFonts w:cs="Arial"/>
          <w:sz w:val="20"/>
        </w:rPr>
        <w:id w:val="301747004"/>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16.3.2</w:t>
      </w:r>
    </w:p>
    <w:sdt>
      <w:sdtPr>
        <w:rPr>
          <w:rFonts w:cs="Arial"/>
          <w:sz w:val="20"/>
        </w:rPr>
        <w:id w:val="-2029317350"/>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16.3.3</w:t>
      </w:r>
    </w:p>
    <w:sdt>
      <w:sdtPr>
        <w:rPr>
          <w:rFonts w:cs="Arial"/>
          <w:sz w:val="20"/>
        </w:rPr>
        <w:id w:val="710775287"/>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16.3.4</w:t>
      </w:r>
    </w:p>
    <w:sdt>
      <w:sdtPr>
        <w:rPr>
          <w:rFonts w:cs="Arial"/>
          <w:sz w:val="20"/>
        </w:rPr>
        <w:id w:val="-1125470051"/>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16.3.5</w:t>
      </w:r>
    </w:p>
    <w:sdt>
      <w:sdtPr>
        <w:rPr>
          <w:rFonts w:cs="Arial"/>
          <w:sz w:val="20"/>
        </w:rPr>
        <w:id w:val="-322037112"/>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16.3.6</w:t>
      </w:r>
    </w:p>
    <w:sdt>
      <w:sdtPr>
        <w:rPr>
          <w:rFonts w:cs="Arial"/>
          <w:sz w:val="20"/>
        </w:rPr>
        <w:id w:val="267048047"/>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16.4</w:t>
      </w:r>
    </w:p>
    <w:sdt>
      <w:sdtPr>
        <w:rPr>
          <w:rFonts w:cs="Arial"/>
          <w:sz w:val="20"/>
        </w:rPr>
        <w:id w:val="-11912752"/>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Guidance ICP 16.4.1</w:t>
      </w:r>
    </w:p>
    <w:sdt>
      <w:sdtPr>
        <w:rPr>
          <w:rFonts w:cs="Arial"/>
          <w:sz w:val="20"/>
        </w:rPr>
        <w:id w:val="635069642"/>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16.4.2</w:t>
      </w:r>
    </w:p>
    <w:sdt>
      <w:sdtPr>
        <w:rPr>
          <w:rFonts w:cs="Arial"/>
          <w:sz w:val="20"/>
        </w:rPr>
        <w:id w:val="-348102478"/>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16.4.3</w:t>
      </w:r>
    </w:p>
    <w:sdt>
      <w:sdtPr>
        <w:rPr>
          <w:rFonts w:cs="Arial"/>
          <w:sz w:val="20"/>
        </w:rPr>
        <w:id w:val="-386348168"/>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16.4.4</w:t>
      </w:r>
    </w:p>
    <w:sdt>
      <w:sdtPr>
        <w:rPr>
          <w:rFonts w:cs="Arial"/>
          <w:sz w:val="20"/>
        </w:rPr>
        <w:id w:val="647164219"/>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16.4.5</w:t>
      </w:r>
    </w:p>
    <w:sdt>
      <w:sdtPr>
        <w:rPr>
          <w:rFonts w:cs="Arial"/>
          <w:sz w:val="20"/>
        </w:rPr>
        <w:id w:val="-573352189"/>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16.4.6</w:t>
      </w:r>
    </w:p>
    <w:sdt>
      <w:sdtPr>
        <w:rPr>
          <w:rFonts w:cs="Arial"/>
          <w:sz w:val="20"/>
        </w:rPr>
        <w:id w:val="1887292281"/>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16.4.7</w:t>
      </w:r>
    </w:p>
    <w:sdt>
      <w:sdtPr>
        <w:rPr>
          <w:rFonts w:cs="Arial"/>
          <w:sz w:val="20"/>
        </w:rPr>
        <w:id w:val="1063217554"/>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16.4.8</w:t>
      </w:r>
    </w:p>
    <w:sdt>
      <w:sdtPr>
        <w:rPr>
          <w:rFonts w:cs="Arial"/>
          <w:sz w:val="20"/>
        </w:rPr>
        <w:id w:val="1688708504"/>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6425E8">
      <w:pPr>
        <w:rPr>
          <w:lang w:eastAsia="en-GB"/>
        </w:rPr>
      </w:pPr>
    </w:p>
    <w:p w:rsidR="006425E8" w:rsidRPr="0025308A" w:rsidRDefault="006425E8" w:rsidP="006425E8">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16.4a</w:t>
      </w:r>
    </w:p>
    <w:sdt>
      <w:sdtPr>
        <w:rPr>
          <w:rFonts w:cs="Arial"/>
          <w:sz w:val="20"/>
        </w:rPr>
        <w:id w:val="663134408"/>
      </w:sdtPr>
      <w:sdtEndPr/>
      <w:sdtContent>
        <w:p w:rsidR="006425E8" w:rsidRPr="0025308A" w:rsidRDefault="006425E8" w:rsidP="006425E8">
          <w:pPr>
            <w:rPr>
              <w:rFonts w:cs="Arial"/>
              <w:color w:val="808080"/>
              <w:sz w:val="20"/>
              <w:lang w:val="fr-CH"/>
            </w:rPr>
          </w:pPr>
          <w:r w:rsidRPr="0025308A">
            <w:rPr>
              <w:rStyle w:val="PlaceholderText"/>
              <w:rFonts w:cs="Arial"/>
              <w:sz w:val="20"/>
              <w:lang w:val="fr-CH"/>
            </w:rPr>
            <w:t>Comment Box</w:t>
          </w:r>
        </w:p>
      </w:sdtContent>
    </w:sdt>
    <w:p w:rsidR="006425E8" w:rsidRDefault="006425E8" w:rsidP="00BE3D4B">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16.5</w:t>
      </w:r>
    </w:p>
    <w:sdt>
      <w:sdtPr>
        <w:rPr>
          <w:rFonts w:cs="Arial"/>
          <w:sz w:val="20"/>
        </w:rPr>
        <w:id w:val="-1867355155"/>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16.5.1</w:t>
      </w:r>
    </w:p>
    <w:sdt>
      <w:sdtPr>
        <w:rPr>
          <w:rFonts w:cs="Arial"/>
          <w:sz w:val="20"/>
        </w:rPr>
        <w:id w:val="-1093939220"/>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16.5.2</w:t>
      </w:r>
    </w:p>
    <w:sdt>
      <w:sdtPr>
        <w:rPr>
          <w:rFonts w:cs="Arial"/>
          <w:sz w:val="20"/>
        </w:rPr>
        <w:id w:val="130989892"/>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16.5.3</w:t>
      </w:r>
    </w:p>
    <w:sdt>
      <w:sdtPr>
        <w:rPr>
          <w:rFonts w:cs="Arial"/>
          <w:sz w:val="20"/>
        </w:rPr>
        <w:id w:val="-386645450"/>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16.5.4</w:t>
      </w:r>
    </w:p>
    <w:sdt>
      <w:sdtPr>
        <w:rPr>
          <w:rFonts w:cs="Arial"/>
          <w:sz w:val="20"/>
        </w:rPr>
        <w:id w:val="189400612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16.5.5</w:t>
      </w:r>
    </w:p>
    <w:sdt>
      <w:sdtPr>
        <w:rPr>
          <w:rFonts w:cs="Arial"/>
          <w:sz w:val="20"/>
        </w:rPr>
        <w:id w:val="929395328"/>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16.5.6</w:t>
      </w:r>
    </w:p>
    <w:sdt>
      <w:sdtPr>
        <w:rPr>
          <w:rFonts w:cs="Arial"/>
          <w:sz w:val="20"/>
        </w:rPr>
        <w:id w:val="21983070"/>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16.5.7</w:t>
      </w:r>
    </w:p>
    <w:sdt>
      <w:sdtPr>
        <w:rPr>
          <w:rFonts w:cs="Arial"/>
          <w:sz w:val="20"/>
        </w:rPr>
        <w:id w:val="-76723906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BE3D4B">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16.6</w:t>
      </w:r>
    </w:p>
    <w:sdt>
      <w:sdtPr>
        <w:rPr>
          <w:rFonts w:cs="Arial"/>
          <w:sz w:val="20"/>
        </w:rPr>
        <w:id w:val="-19068820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Guidance ICP 16.6.1</w:t>
      </w:r>
    </w:p>
    <w:sdt>
      <w:sdtPr>
        <w:rPr>
          <w:rFonts w:cs="Arial"/>
          <w:sz w:val="20"/>
        </w:rPr>
        <w:id w:val="717705833"/>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16.6.2</w:t>
      </w:r>
    </w:p>
    <w:sdt>
      <w:sdtPr>
        <w:rPr>
          <w:rFonts w:cs="Arial"/>
          <w:sz w:val="20"/>
        </w:rPr>
        <w:id w:val="-880704180"/>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16.6.3</w:t>
      </w:r>
    </w:p>
    <w:sdt>
      <w:sdtPr>
        <w:rPr>
          <w:rFonts w:cs="Arial"/>
          <w:sz w:val="20"/>
        </w:rPr>
        <w:id w:val="169618834"/>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16.6.4</w:t>
      </w:r>
    </w:p>
    <w:sdt>
      <w:sdtPr>
        <w:rPr>
          <w:rFonts w:cs="Arial"/>
          <w:sz w:val="20"/>
        </w:rPr>
        <w:id w:val="-2035571319"/>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16.6.5</w:t>
      </w:r>
    </w:p>
    <w:sdt>
      <w:sdtPr>
        <w:rPr>
          <w:rFonts w:cs="Arial"/>
          <w:sz w:val="20"/>
        </w:rPr>
        <w:id w:val="-77424900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16.6.6</w:t>
      </w:r>
    </w:p>
    <w:sdt>
      <w:sdtPr>
        <w:rPr>
          <w:rFonts w:cs="Arial"/>
          <w:sz w:val="20"/>
        </w:rPr>
        <w:id w:val="-73686205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16.6.7</w:t>
      </w:r>
    </w:p>
    <w:sdt>
      <w:sdtPr>
        <w:rPr>
          <w:rFonts w:cs="Arial"/>
          <w:sz w:val="20"/>
        </w:rPr>
        <w:id w:val="-94176499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BE3D4B">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16.6.8</w:t>
      </w:r>
    </w:p>
    <w:sdt>
      <w:sdtPr>
        <w:rPr>
          <w:rFonts w:cs="Arial"/>
          <w:sz w:val="20"/>
        </w:rPr>
        <w:id w:val="-150365193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BE3D4B">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16.6.9</w:t>
      </w:r>
    </w:p>
    <w:sdt>
      <w:sdtPr>
        <w:rPr>
          <w:rFonts w:cs="Arial"/>
          <w:sz w:val="20"/>
        </w:rPr>
        <w:id w:val="1756626883"/>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BE3D4B">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16.7</w:t>
      </w:r>
    </w:p>
    <w:sdt>
      <w:sdtPr>
        <w:rPr>
          <w:rFonts w:cs="Arial"/>
          <w:sz w:val="20"/>
        </w:rPr>
        <w:id w:val="1654712488"/>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16.7.1</w:t>
      </w:r>
    </w:p>
    <w:sdt>
      <w:sdtPr>
        <w:rPr>
          <w:rFonts w:cs="Arial"/>
          <w:sz w:val="20"/>
        </w:rPr>
        <w:id w:val="-361353520"/>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16.7.2</w:t>
      </w:r>
    </w:p>
    <w:sdt>
      <w:sdtPr>
        <w:rPr>
          <w:rFonts w:cs="Arial"/>
          <w:sz w:val="20"/>
        </w:rPr>
        <w:id w:val="659899631"/>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4245B">
        <w:rPr>
          <w:rFonts w:ascii="Arial" w:hAnsi="Arial" w:cs="Arial"/>
          <w:sz w:val="20"/>
        </w:rPr>
        <w:t>Guidance ICP 16.7</w:t>
      </w:r>
      <w:r>
        <w:rPr>
          <w:rFonts w:ascii="Arial" w:hAnsi="Arial" w:cs="Arial"/>
          <w:sz w:val="20"/>
        </w:rPr>
        <w:t>.3</w:t>
      </w:r>
    </w:p>
    <w:sdt>
      <w:sdtPr>
        <w:rPr>
          <w:rFonts w:cs="Arial"/>
          <w:sz w:val="20"/>
        </w:rPr>
        <w:id w:val="-833229193"/>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4245B">
        <w:rPr>
          <w:rFonts w:ascii="Arial" w:hAnsi="Arial" w:cs="Arial"/>
          <w:sz w:val="20"/>
        </w:rPr>
        <w:t>Guidance ICP 16.7</w:t>
      </w:r>
      <w:r>
        <w:rPr>
          <w:rFonts w:ascii="Arial" w:hAnsi="Arial" w:cs="Arial"/>
          <w:sz w:val="20"/>
        </w:rPr>
        <w:t>.4</w:t>
      </w:r>
    </w:p>
    <w:sdt>
      <w:sdtPr>
        <w:rPr>
          <w:rFonts w:cs="Arial"/>
          <w:sz w:val="20"/>
        </w:rPr>
        <w:id w:val="-1292055172"/>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4245B">
        <w:rPr>
          <w:rFonts w:ascii="Arial" w:hAnsi="Arial" w:cs="Arial"/>
          <w:sz w:val="20"/>
        </w:rPr>
        <w:t>Guidance ICP 16.7</w:t>
      </w:r>
      <w:r>
        <w:rPr>
          <w:rFonts w:ascii="Arial" w:hAnsi="Arial" w:cs="Arial"/>
          <w:sz w:val="20"/>
        </w:rPr>
        <w:t>.5</w:t>
      </w:r>
    </w:p>
    <w:sdt>
      <w:sdtPr>
        <w:rPr>
          <w:rFonts w:cs="Arial"/>
          <w:sz w:val="20"/>
        </w:rPr>
        <w:id w:val="1926915765"/>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A45C33">
      <w:pPr>
        <w:rPr>
          <w:lang w:eastAsia="en-GB"/>
        </w:rPr>
      </w:pPr>
    </w:p>
    <w:p w:rsidR="00A45C33" w:rsidRPr="0025308A" w:rsidRDefault="00A45C33" w:rsidP="00A45C33">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4245B">
        <w:rPr>
          <w:rFonts w:ascii="Arial" w:hAnsi="Arial" w:cs="Arial"/>
          <w:sz w:val="20"/>
        </w:rPr>
        <w:t>Guidance ICP 16.7</w:t>
      </w:r>
      <w:r>
        <w:rPr>
          <w:rFonts w:ascii="Arial" w:hAnsi="Arial" w:cs="Arial"/>
          <w:sz w:val="20"/>
        </w:rPr>
        <w:t>.6</w:t>
      </w:r>
    </w:p>
    <w:sdt>
      <w:sdtPr>
        <w:rPr>
          <w:rFonts w:cs="Arial"/>
          <w:sz w:val="20"/>
        </w:rPr>
        <w:id w:val="-1820102784"/>
      </w:sdtPr>
      <w:sdtEndPr/>
      <w:sdtContent>
        <w:p w:rsidR="00A45C33" w:rsidRPr="0025308A" w:rsidRDefault="00A45C33" w:rsidP="00A45C33">
          <w:pPr>
            <w:rPr>
              <w:rFonts w:cs="Arial"/>
              <w:color w:val="808080"/>
              <w:sz w:val="20"/>
              <w:lang w:val="fr-CH"/>
            </w:rPr>
          </w:pPr>
          <w:r w:rsidRPr="0025308A">
            <w:rPr>
              <w:rStyle w:val="PlaceholderText"/>
              <w:rFonts w:cs="Arial"/>
              <w:sz w:val="20"/>
              <w:lang w:val="fr-CH"/>
            </w:rPr>
            <w:t>Comment Box</w:t>
          </w:r>
        </w:p>
      </w:sdtContent>
    </w:sdt>
    <w:p w:rsidR="00A45C33" w:rsidRDefault="00A45C33" w:rsidP="00BE3D4B">
      <w:pPr>
        <w:rPr>
          <w:lang w:eastAsia="en-GB"/>
        </w:rPr>
      </w:pPr>
    </w:p>
    <w:p w:rsidR="0014245B" w:rsidRPr="0025308A" w:rsidRDefault="0014245B" w:rsidP="0014245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16.7a</w:t>
      </w:r>
    </w:p>
    <w:sdt>
      <w:sdtPr>
        <w:rPr>
          <w:rFonts w:cs="Arial"/>
          <w:sz w:val="20"/>
        </w:rPr>
        <w:id w:val="992140035"/>
      </w:sdtPr>
      <w:sdtEndPr/>
      <w:sdtContent>
        <w:p w:rsidR="0014245B" w:rsidRPr="0025308A" w:rsidRDefault="0014245B" w:rsidP="0014245B">
          <w:pPr>
            <w:rPr>
              <w:rFonts w:cs="Arial"/>
              <w:color w:val="808080"/>
              <w:sz w:val="20"/>
              <w:lang w:val="fr-CH"/>
            </w:rPr>
          </w:pPr>
          <w:r w:rsidRPr="0025308A">
            <w:rPr>
              <w:rStyle w:val="PlaceholderText"/>
              <w:rFonts w:cs="Arial"/>
              <w:sz w:val="20"/>
              <w:lang w:val="fr-CH"/>
            </w:rPr>
            <w:t>Comment Box</w:t>
          </w:r>
        </w:p>
      </w:sdtContent>
    </w:sdt>
    <w:p w:rsidR="0014245B" w:rsidRDefault="0014245B" w:rsidP="00BE3D4B">
      <w:pPr>
        <w:rPr>
          <w:lang w:eastAsia="en-GB"/>
        </w:rPr>
      </w:pPr>
    </w:p>
    <w:p w:rsidR="0014245B" w:rsidRPr="0025308A" w:rsidRDefault="0014245B" w:rsidP="0014245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16.7a.1</w:t>
      </w:r>
    </w:p>
    <w:sdt>
      <w:sdtPr>
        <w:rPr>
          <w:rFonts w:cs="Arial"/>
          <w:sz w:val="20"/>
        </w:rPr>
        <w:id w:val="-2060700566"/>
      </w:sdtPr>
      <w:sdtEndPr/>
      <w:sdtContent>
        <w:p w:rsidR="0014245B" w:rsidRPr="0025308A" w:rsidRDefault="0014245B" w:rsidP="0014245B">
          <w:pPr>
            <w:rPr>
              <w:rFonts w:cs="Arial"/>
              <w:color w:val="808080"/>
              <w:sz w:val="20"/>
              <w:lang w:val="fr-CH"/>
            </w:rPr>
          </w:pPr>
          <w:r w:rsidRPr="0025308A">
            <w:rPr>
              <w:rStyle w:val="PlaceholderText"/>
              <w:rFonts w:cs="Arial"/>
              <w:sz w:val="20"/>
              <w:lang w:val="fr-CH"/>
            </w:rPr>
            <w:t>Comment Box</w:t>
          </w:r>
        </w:p>
      </w:sdtContent>
    </w:sdt>
    <w:p w:rsidR="0014245B" w:rsidRDefault="0014245B" w:rsidP="00BE3D4B">
      <w:pPr>
        <w:rPr>
          <w:lang w:eastAsia="en-GB"/>
        </w:rPr>
      </w:pPr>
    </w:p>
    <w:p w:rsidR="0014245B" w:rsidRPr="0025308A" w:rsidRDefault="0014245B" w:rsidP="0014245B">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ComFrame Standard CF 16.7b</w:t>
      </w:r>
    </w:p>
    <w:sdt>
      <w:sdtPr>
        <w:rPr>
          <w:rFonts w:cs="Arial"/>
          <w:sz w:val="20"/>
        </w:rPr>
        <w:id w:val="-1801911344"/>
      </w:sdtPr>
      <w:sdtEndPr/>
      <w:sdtContent>
        <w:p w:rsidR="0014245B" w:rsidRPr="0025308A" w:rsidRDefault="0014245B" w:rsidP="0014245B">
          <w:pPr>
            <w:rPr>
              <w:rFonts w:cs="Arial"/>
              <w:color w:val="808080"/>
              <w:sz w:val="20"/>
              <w:lang w:val="fr-CH"/>
            </w:rPr>
          </w:pPr>
          <w:r w:rsidRPr="0025308A">
            <w:rPr>
              <w:rStyle w:val="PlaceholderText"/>
              <w:rFonts w:cs="Arial"/>
              <w:sz w:val="20"/>
              <w:lang w:val="fr-CH"/>
            </w:rPr>
            <w:t>Comment Box</w:t>
          </w:r>
        </w:p>
      </w:sdtContent>
    </w:sdt>
    <w:p w:rsidR="0014245B" w:rsidRDefault="0014245B" w:rsidP="00BE3D4B">
      <w:pPr>
        <w:rPr>
          <w:lang w:eastAsia="en-GB"/>
        </w:rPr>
      </w:pPr>
    </w:p>
    <w:p w:rsidR="0014245B" w:rsidRPr="0025308A" w:rsidRDefault="0014245B" w:rsidP="0014245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16.7b.1</w:t>
      </w:r>
    </w:p>
    <w:sdt>
      <w:sdtPr>
        <w:rPr>
          <w:rFonts w:cs="Arial"/>
          <w:sz w:val="20"/>
        </w:rPr>
        <w:id w:val="-1718431862"/>
      </w:sdtPr>
      <w:sdtEndPr/>
      <w:sdtContent>
        <w:p w:rsidR="0014245B" w:rsidRPr="0025308A" w:rsidRDefault="0014245B" w:rsidP="0014245B">
          <w:pPr>
            <w:rPr>
              <w:rFonts w:cs="Arial"/>
              <w:color w:val="808080"/>
              <w:sz w:val="20"/>
              <w:lang w:val="fr-CH"/>
            </w:rPr>
          </w:pPr>
          <w:r w:rsidRPr="0025308A">
            <w:rPr>
              <w:rStyle w:val="PlaceholderText"/>
              <w:rFonts w:cs="Arial"/>
              <w:sz w:val="20"/>
              <w:lang w:val="fr-CH"/>
            </w:rPr>
            <w:t>Comment Box</w:t>
          </w:r>
        </w:p>
      </w:sdtContent>
    </w:sdt>
    <w:p w:rsidR="0014245B" w:rsidRDefault="0014245B" w:rsidP="00BE3D4B">
      <w:pPr>
        <w:rPr>
          <w:lang w:eastAsia="en-GB"/>
        </w:rPr>
      </w:pPr>
    </w:p>
    <w:p w:rsidR="0014245B" w:rsidRPr="0025308A" w:rsidRDefault="0014245B" w:rsidP="0014245B">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16.7c</w:t>
      </w:r>
    </w:p>
    <w:sdt>
      <w:sdtPr>
        <w:rPr>
          <w:rFonts w:cs="Arial"/>
          <w:sz w:val="20"/>
        </w:rPr>
        <w:id w:val="1980027143"/>
      </w:sdtPr>
      <w:sdtEndPr/>
      <w:sdtContent>
        <w:p w:rsidR="0014245B" w:rsidRPr="0025308A" w:rsidRDefault="0014245B" w:rsidP="0014245B">
          <w:pPr>
            <w:rPr>
              <w:rFonts w:cs="Arial"/>
              <w:color w:val="808080"/>
              <w:sz w:val="20"/>
              <w:lang w:val="fr-CH"/>
            </w:rPr>
          </w:pPr>
          <w:r w:rsidRPr="0025308A">
            <w:rPr>
              <w:rStyle w:val="PlaceholderText"/>
              <w:rFonts w:cs="Arial"/>
              <w:sz w:val="20"/>
              <w:lang w:val="fr-CH"/>
            </w:rPr>
            <w:t>Comment Box</w:t>
          </w:r>
        </w:p>
      </w:sdtContent>
    </w:sdt>
    <w:p w:rsidR="0014245B" w:rsidRDefault="0014245B"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Standard CF 16.7d</w:t>
      </w:r>
    </w:p>
    <w:sdt>
      <w:sdtPr>
        <w:rPr>
          <w:rFonts w:cs="Arial"/>
          <w:sz w:val="20"/>
        </w:rPr>
        <w:id w:val="959372974"/>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 xml:space="preserve">ComFrame </w:t>
      </w:r>
      <w:r w:rsidR="00164B93">
        <w:rPr>
          <w:rFonts w:ascii="Arial" w:hAnsi="Arial" w:cs="Arial"/>
          <w:sz w:val="20"/>
        </w:rPr>
        <w:t>Guidance CF 16.7d</w:t>
      </w:r>
      <w:r>
        <w:rPr>
          <w:rFonts w:ascii="Arial" w:hAnsi="Arial" w:cs="Arial"/>
          <w:sz w:val="20"/>
        </w:rPr>
        <w:t>.1</w:t>
      </w:r>
    </w:p>
    <w:sdt>
      <w:sdtPr>
        <w:rPr>
          <w:rFonts w:cs="Arial"/>
          <w:sz w:val="20"/>
        </w:rPr>
        <w:id w:val="446275017"/>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Guidance CF 16.7d</w:t>
      </w:r>
      <w:r>
        <w:rPr>
          <w:rFonts w:ascii="Arial" w:hAnsi="Arial" w:cs="Arial"/>
          <w:sz w:val="20"/>
        </w:rPr>
        <w:t>.2</w:t>
      </w:r>
    </w:p>
    <w:sdt>
      <w:sdtPr>
        <w:rPr>
          <w:rFonts w:cs="Arial"/>
          <w:sz w:val="20"/>
        </w:rPr>
        <w:id w:val="1892690876"/>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Guidance CF 16.7d</w:t>
      </w:r>
      <w:r>
        <w:rPr>
          <w:rFonts w:ascii="Arial" w:hAnsi="Arial" w:cs="Arial"/>
          <w:sz w:val="20"/>
        </w:rPr>
        <w:t>.3</w:t>
      </w:r>
    </w:p>
    <w:sdt>
      <w:sdtPr>
        <w:rPr>
          <w:rFonts w:cs="Arial"/>
          <w:sz w:val="20"/>
        </w:rPr>
        <w:id w:val="-1009910256"/>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Standard CF 16.7e</w:t>
      </w:r>
    </w:p>
    <w:sdt>
      <w:sdtPr>
        <w:rPr>
          <w:rFonts w:cs="Arial"/>
          <w:sz w:val="20"/>
        </w:rPr>
        <w:id w:val="2000310582"/>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1C7E74">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Guidance CF 16.7e</w:t>
      </w:r>
      <w:r>
        <w:rPr>
          <w:rFonts w:ascii="Arial" w:hAnsi="Arial" w:cs="Arial"/>
          <w:sz w:val="20"/>
        </w:rPr>
        <w:t>.1</w:t>
      </w:r>
    </w:p>
    <w:sdt>
      <w:sdtPr>
        <w:rPr>
          <w:rFonts w:cs="Arial"/>
          <w:sz w:val="20"/>
        </w:rPr>
        <w:id w:val="-735932003"/>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1C7E74">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sidR="00164B93">
        <w:rPr>
          <w:rFonts w:ascii="Arial" w:hAnsi="Arial" w:cs="Arial"/>
          <w:sz w:val="20"/>
        </w:rPr>
        <w:t>ComFrame Guidance CF 16.7e.</w:t>
      </w:r>
      <w:r>
        <w:rPr>
          <w:rFonts w:ascii="Arial" w:hAnsi="Arial" w:cs="Arial"/>
          <w:sz w:val="20"/>
        </w:rPr>
        <w:t>2</w:t>
      </w:r>
    </w:p>
    <w:sdt>
      <w:sdtPr>
        <w:rPr>
          <w:rFonts w:cs="Arial"/>
          <w:sz w:val="20"/>
        </w:rPr>
        <w:id w:val="-1672177359"/>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16.8</w:t>
      </w:r>
    </w:p>
    <w:sdt>
      <w:sdtPr>
        <w:rPr>
          <w:rFonts w:cs="Arial"/>
          <w:sz w:val="20"/>
        </w:rPr>
        <w:id w:val="1632210830"/>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1C7E74">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16.8.1</w:t>
      </w:r>
    </w:p>
    <w:sdt>
      <w:sdtPr>
        <w:rPr>
          <w:rFonts w:cs="Arial"/>
          <w:sz w:val="20"/>
        </w:rPr>
        <w:id w:val="-1505589602"/>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1C7E74">
      <w:pPr>
        <w:rPr>
          <w:lang w:eastAsia="en-GB"/>
        </w:rPr>
      </w:pPr>
    </w:p>
    <w:p w:rsidR="001C7E74" w:rsidRPr="0025308A" w:rsidRDefault="001C7E74" w:rsidP="001C7E7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16.8.2</w:t>
      </w:r>
    </w:p>
    <w:sdt>
      <w:sdtPr>
        <w:rPr>
          <w:rFonts w:cs="Arial"/>
          <w:sz w:val="20"/>
        </w:rPr>
        <w:id w:val="-1176952087"/>
      </w:sdtPr>
      <w:sdtEndPr/>
      <w:sdtContent>
        <w:p w:rsidR="001C7E74" w:rsidRPr="0025308A" w:rsidRDefault="001C7E74" w:rsidP="001C7E74">
          <w:pPr>
            <w:rPr>
              <w:rFonts w:cs="Arial"/>
              <w:color w:val="808080"/>
              <w:sz w:val="20"/>
              <w:lang w:val="fr-CH"/>
            </w:rPr>
          </w:pPr>
          <w:r w:rsidRPr="0025308A">
            <w:rPr>
              <w:rStyle w:val="PlaceholderText"/>
              <w:rFonts w:cs="Arial"/>
              <w:sz w:val="20"/>
              <w:lang w:val="fr-CH"/>
            </w:rPr>
            <w:t>Comment Box</w:t>
          </w:r>
        </w:p>
      </w:sdtContent>
    </w:sdt>
    <w:p w:rsidR="001C7E74" w:rsidRDefault="001C7E74"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16.9</w:t>
      </w:r>
    </w:p>
    <w:sdt>
      <w:sdtPr>
        <w:rPr>
          <w:rFonts w:cs="Arial"/>
          <w:sz w:val="20"/>
        </w:rPr>
        <w:id w:val="-557701788"/>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16.9.1</w:t>
      </w:r>
    </w:p>
    <w:sdt>
      <w:sdtPr>
        <w:rPr>
          <w:rFonts w:cs="Arial"/>
          <w:sz w:val="20"/>
        </w:rPr>
        <w:id w:val="-137091090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16.10</w:t>
      </w:r>
    </w:p>
    <w:sdt>
      <w:sdtPr>
        <w:rPr>
          <w:rFonts w:cs="Arial"/>
          <w:sz w:val="20"/>
        </w:rPr>
        <w:id w:val="128854615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16.10.1</w:t>
      </w:r>
    </w:p>
    <w:sdt>
      <w:sdtPr>
        <w:rPr>
          <w:rFonts w:cs="Arial"/>
          <w:sz w:val="20"/>
        </w:rPr>
        <w:id w:val="-521780541"/>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16.10.2</w:t>
      </w:r>
    </w:p>
    <w:sdt>
      <w:sdtPr>
        <w:rPr>
          <w:rFonts w:cs="Arial"/>
          <w:sz w:val="20"/>
        </w:rPr>
        <w:id w:val="-1843464375"/>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Guidance ICP 16.10.3</w:t>
      </w:r>
    </w:p>
    <w:sdt>
      <w:sdtPr>
        <w:rPr>
          <w:rFonts w:cs="Arial"/>
          <w:sz w:val="20"/>
        </w:rPr>
        <w:id w:val="118894725"/>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16.10.4</w:t>
      </w:r>
    </w:p>
    <w:sdt>
      <w:sdtPr>
        <w:rPr>
          <w:rFonts w:cs="Arial"/>
          <w:sz w:val="20"/>
        </w:rPr>
        <w:id w:val="-1089699208"/>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16.10.5</w:t>
      </w:r>
    </w:p>
    <w:sdt>
      <w:sdtPr>
        <w:rPr>
          <w:rFonts w:cs="Arial"/>
          <w:sz w:val="20"/>
        </w:rPr>
        <w:id w:val="-1919465487"/>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16.10.6</w:t>
      </w:r>
    </w:p>
    <w:sdt>
      <w:sdtPr>
        <w:rPr>
          <w:rFonts w:cs="Arial"/>
          <w:sz w:val="20"/>
        </w:rPr>
        <w:id w:val="83319020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16.10.7</w:t>
      </w:r>
    </w:p>
    <w:sdt>
      <w:sdtPr>
        <w:rPr>
          <w:rFonts w:cs="Arial"/>
          <w:sz w:val="20"/>
        </w:rPr>
        <w:id w:val="114732109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 16.10a</w:t>
      </w:r>
    </w:p>
    <w:sdt>
      <w:sdtPr>
        <w:rPr>
          <w:rFonts w:cs="Arial"/>
          <w:sz w:val="20"/>
        </w:rPr>
        <w:id w:val="1621794660"/>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 16.10a.1</w:t>
      </w:r>
    </w:p>
    <w:sdt>
      <w:sdtPr>
        <w:rPr>
          <w:rFonts w:cs="Arial"/>
          <w:sz w:val="20"/>
        </w:rPr>
        <w:id w:val="-1478062005"/>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16.11</w:t>
      </w:r>
    </w:p>
    <w:sdt>
      <w:sdtPr>
        <w:rPr>
          <w:rFonts w:cs="Arial"/>
          <w:sz w:val="20"/>
        </w:rPr>
        <w:id w:val="1344904138"/>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16.11.1</w:t>
      </w:r>
    </w:p>
    <w:sdt>
      <w:sdtPr>
        <w:rPr>
          <w:rFonts w:cs="Arial"/>
          <w:sz w:val="20"/>
        </w:rPr>
        <w:id w:val="-58722649"/>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16.11.2</w:t>
      </w:r>
    </w:p>
    <w:sdt>
      <w:sdtPr>
        <w:rPr>
          <w:rFonts w:cs="Arial"/>
          <w:sz w:val="20"/>
        </w:rPr>
        <w:id w:val="-614596159"/>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16.11.3</w:t>
      </w:r>
    </w:p>
    <w:sdt>
      <w:sdtPr>
        <w:rPr>
          <w:rFonts w:cs="Arial"/>
          <w:sz w:val="20"/>
        </w:rPr>
        <w:id w:val="-170409192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16.11.4</w:t>
      </w:r>
    </w:p>
    <w:sdt>
      <w:sdtPr>
        <w:rPr>
          <w:rFonts w:cs="Arial"/>
          <w:sz w:val="20"/>
        </w:rPr>
        <w:id w:val="828179758"/>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16.11.5</w:t>
      </w:r>
    </w:p>
    <w:sdt>
      <w:sdtPr>
        <w:rPr>
          <w:rFonts w:cs="Arial"/>
          <w:sz w:val="20"/>
        </w:rPr>
        <w:id w:val="6631173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16.11.6</w:t>
      </w:r>
    </w:p>
    <w:sdt>
      <w:sdtPr>
        <w:rPr>
          <w:rFonts w:cs="Arial"/>
          <w:sz w:val="20"/>
        </w:rPr>
        <w:id w:val="-19938635"/>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16.11.7</w:t>
      </w:r>
    </w:p>
    <w:sdt>
      <w:sdtPr>
        <w:rPr>
          <w:rFonts w:cs="Arial"/>
          <w:sz w:val="20"/>
        </w:rPr>
        <w:id w:val="-26808124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16.11.8</w:t>
      </w:r>
    </w:p>
    <w:sdt>
      <w:sdtPr>
        <w:rPr>
          <w:rFonts w:cs="Arial"/>
          <w:sz w:val="20"/>
        </w:rPr>
        <w:id w:val="775604158"/>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16.12</w:t>
      </w:r>
    </w:p>
    <w:sdt>
      <w:sdtPr>
        <w:rPr>
          <w:rFonts w:cs="Arial"/>
          <w:sz w:val="20"/>
        </w:rPr>
        <w:id w:val="28062583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w:t>
      </w:r>
    </w:p>
    <w:sdt>
      <w:sdtPr>
        <w:rPr>
          <w:rFonts w:cs="Arial"/>
          <w:sz w:val="20"/>
        </w:rPr>
        <w:id w:val="199783598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lastRenderedPageBreak/>
        <w:t xml:space="preserve">Comment on </w:t>
      </w:r>
      <w:r>
        <w:rPr>
          <w:rFonts w:ascii="Arial" w:hAnsi="Arial" w:cs="Arial"/>
          <w:sz w:val="20"/>
        </w:rPr>
        <w:t>Guidance ICP 16.12.2</w:t>
      </w:r>
    </w:p>
    <w:sdt>
      <w:sdtPr>
        <w:rPr>
          <w:rFonts w:cs="Arial"/>
          <w:sz w:val="20"/>
        </w:rPr>
        <w:id w:val="399334219"/>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16.12.3</w:t>
      </w:r>
    </w:p>
    <w:sdt>
      <w:sdtPr>
        <w:rPr>
          <w:rFonts w:cs="Arial"/>
          <w:sz w:val="20"/>
        </w:rPr>
        <w:id w:val="-1680112333"/>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16.12.4</w:t>
      </w:r>
    </w:p>
    <w:sdt>
      <w:sdtPr>
        <w:rPr>
          <w:rFonts w:cs="Arial"/>
          <w:sz w:val="20"/>
        </w:rPr>
        <w:id w:val="129988087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16.12.5</w:t>
      </w:r>
    </w:p>
    <w:sdt>
      <w:sdtPr>
        <w:rPr>
          <w:rFonts w:cs="Arial"/>
          <w:sz w:val="20"/>
        </w:rPr>
        <w:id w:val="-761981749"/>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16.12.6</w:t>
      </w:r>
    </w:p>
    <w:sdt>
      <w:sdtPr>
        <w:rPr>
          <w:rFonts w:cs="Arial"/>
          <w:sz w:val="20"/>
        </w:rPr>
        <w:id w:val="190578677"/>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16.12.7</w:t>
      </w:r>
    </w:p>
    <w:sdt>
      <w:sdtPr>
        <w:rPr>
          <w:rFonts w:cs="Arial"/>
          <w:sz w:val="20"/>
        </w:rPr>
        <w:id w:val="-95825140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16.12.8</w:t>
      </w:r>
    </w:p>
    <w:sdt>
      <w:sdtPr>
        <w:rPr>
          <w:rFonts w:cs="Arial"/>
          <w:sz w:val="20"/>
        </w:rPr>
        <w:id w:val="204108420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16.12.9</w:t>
      </w:r>
    </w:p>
    <w:sdt>
      <w:sdtPr>
        <w:rPr>
          <w:rFonts w:cs="Arial"/>
          <w:sz w:val="20"/>
        </w:rPr>
        <w:id w:val="1162816250"/>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16.12.10</w:t>
      </w:r>
    </w:p>
    <w:sdt>
      <w:sdtPr>
        <w:rPr>
          <w:rFonts w:cs="Arial"/>
          <w:sz w:val="20"/>
        </w:rPr>
        <w:id w:val="146412057"/>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16.12.11</w:t>
      </w:r>
    </w:p>
    <w:sdt>
      <w:sdtPr>
        <w:rPr>
          <w:rFonts w:cs="Arial"/>
          <w:sz w:val="20"/>
        </w:rPr>
        <w:id w:val="-1593777644"/>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16.12.12</w:t>
      </w:r>
    </w:p>
    <w:sdt>
      <w:sdtPr>
        <w:rPr>
          <w:rFonts w:cs="Arial"/>
          <w:sz w:val="20"/>
        </w:rPr>
        <w:id w:val="2085017577"/>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16.12.13</w:t>
      </w:r>
    </w:p>
    <w:sdt>
      <w:sdtPr>
        <w:rPr>
          <w:rFonts w:cs="Arial"/>
          <w:sz w:val="20"/>
        </w:rPr>
        <w:id w:val="2023823067"/>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16.12.14</w:t>
      </w:r>
    </w:p>
    <w:sdt>
      <w:sdtPr>
        <w:rPr>
          <w:rFonts w:cs="Arial"/>
          <w:sz w:val="20"/>
        </w:rPr>
        <w:id w:val="610554189"/>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BE3D4B">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Standard CF</w:t>
      </w:r>
      <w:r w:rsidR="002910D4">
        <w:rPr>
          <w:rFonts w:ascii="Arial" w:hAnsi="Arial" w:cs="Arial"/>
          <w:sz w:val="20"/>
        </w:rPr>
        <w:t xml:space="preserve"> 16.12</w:t>
      </w:r>
      <w:r>
        <w:rPr>
          <w:rFonts w:ascii="Arial" w:hAnsi="Arial" w:cs="Arial"/>
          <w:sz w:val="20"/>
        </w:rPr>
        <w:t>a</w:t>
      </w:r>
    </w:p>
    <w:sdt>
      <w:sdtPr>
        <w:rPr>
          <w:rFonts w:cs="Arial"/>
          <w:sz w:val="20"/>
        </w:rPr>
        <w:id w:val="1443574762"/>
      </w:sdtPr>
      <w:sdtEndPr/>
      <w:sdtContent>
        <w:p w:rsidR="00F44105" w:rsidRPr="0025308A" w:rsidRDefault="00F44105" w:rsidP="00F44105">
          <w:pPr>
            <w:rPr>
              <w:rFonts w:cs="Arial"/>
              <w:color w:val="808080"/>
              <w:sz w:val="20"/>
              <w:lang w:val="fr-CH"/>
            </w:rPr>
          </w:pPr>
          <w:r w:rsidRPr="0025308A">
            <w:rPr>
              <w:rStyle w:val="PlaceholderText"/>
              <w:rFonts w:cs="Arial"/>
              <w:sz w:val="20"/>
              <w:lang w:val="fr-CH"/>
            </w:rPr>
            <w:t>Comment Box</w:t>
          </w:r>
        </w:p>
      </w:sdtContent>
    </w:sdt>
    <w:p w:rsidR="00F44105" w:rsidRDefault="00F44105" w:rsidP="00F44105">
      <w:pPr>
        <w:rPr>
          <w:lang w:eastAsia="en-GB"/>
        </w:rPr>
      </w:pPr>
    </w:p>
    <w:p w:rsidR="00F44105" w:rsidRPr="0025308A" w:rsidRDefault="00F44105" w:rsidP="00F44105">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ComFrame Guidance CF</w:t>
      </w:r>
      <w:r w:rsidR="002910D4">
        <w:rPr>
          <w:rFonts w:ascii="Arial" w:hAnsi="Arial" w:cs="Arial"/>
          <w:sz w:val="20"/>
        </w:rPr>
        <w:t xml:space="preserve"> 16.12</w:t>
      </w:r>
      <w:r>
        <w:rPr>
          <w:rFonts w:ascii="Arial" w:hAnsi="Arial" w:cs="Arial"/>
          <w:sz w:val="20"/>
        </w:rPr>
        <w:t>a.1</w:t>
      </w:r>
    </w:p>
    <w:sdt>
      <w:sdtPr>
        <w:rPr>
          <w:rFonts w:cs="Arial"/>
          <w:sz w:val="20"/>
        </w:rPr>
        <w:id w:val="-669101983"/>
      </w:sdtPr>
      <w:sdtEndPr/>
      <w:sdtContent>
        <w:p w:rsidR="00F44105" w:rsidRDefault="00F44105" w:rsidP="00F44105">
          <w:pPr>
            <w:rPr>
              <w:rFonts w:cs="Arial"/>
              <w:sz w:val="20"/>
            </w:rPr>
          </w:pPr>
          <w:r w:rsidRPr="0025308A">
            <w:rPr>
              <w:rStyle w:val="PlaceholderText"/>
              <w:rFonts w:cs="Arial"/>
              <w:sz w:val="20"/>
              <w:lang w:val="fr-CH"/>
            </w:rPr>
            <w:t>Comment Box</w:t>
          </w:r>
        </w:p>
      </w:sdtContent>
    </w:sdt>
    <w:p w:rsidR="002910D4" w:rsidRDefault="002910D4" w:rsidP="00F44105">
      <w:pPr>
        <w:rPr>
          <w:rFonts w:cs="Arial"/>
          <w:sz w:val="20"/>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Standard ICP 16.13</w:t>
      </w:r>
    </w:p>
    <w:sdt>
      <w:sdtPr>
        <w:rPr>
          <w:rFonts w:cs="Arial"/>
          <w:sz w:val="20"/>
        </w:rPr>
        <w:id w:val="-1589299679"/>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w:t>
      </w:r>
    </w:p>
    <w:sdt>
      <w:sdtPr>
        <w:rPr>
          <w:rFonts w:cs="Arial"/>
          <w:sz w:val="20"/>
        </w:rPr>
        <w:id w:val="-816187558"/>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16.13.2</w:t>
      </w:r>
    </w:p>
    <w:sdt>
      <w:sdtPr>
        <w:rPr>
          <w:rFonts w:cs="Arial"/>
          <w:sz w:val="20"/>
        </w:rPr>
        <w:id w:val="-1583448554"/>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16.13.3</w:t>
      </w:r>
    </w:p>
    <w:sdt>
      <w:sdtPr>
        <w:rPr>
          <w:rFonts w:cs="Arial"/>
          <w:sz w:val="20"/>
        </w:rPr>
        <w:id w:val="1589730322"/>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16.13.4</w:t>
      </w:r>
    </w:p>
    <w:sdt>
      <w:sdtPr>
        <w:rPr>
          <w:rFonts w:cs="Arial"/>
          <w:sz w:val="20"/>
        </w:rPr>
        <w:id w:val="2117394133"/>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16.13.5</w:t>
      </w:r>
    </w:p>
    <w:sdt>
      <w:sdtPr>
        <w:rPr>
          <w:rFonts w:cs="Arial"/>
          <w:sz w:val="20"/>
        </w:rPr>
        <w:id w:val="-103345756"/>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16.13.6</w:t>
      </w:r>
    </w:p>
    <w:sdt>
      <w:sdtPr>
        <w:rPr>
          <w:rFonts w:cs="Arial"/>
          <w:sz w:val="20"/>
        </w:rPr>
        <w:id w:val="394633147"/>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16.13.7</w:t>
      </w:r>
    </w:p>
    <w:sdt>
      <w:sdtPr>
        <w:rPr>
          <w:rFonts w:cs="Arial"/>
          <w:sz w:val="20"/>
        </w:rPr>
        <w:id w:val="839279357"/>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16.13.8</w:t>
      </w:r>
    </w:p>
    <w:sdt>
      <w:sdtPr>
        <w:rPr>
          <w:rFonts w:cs="Arial"/>
          <w:sz w:val="20"/>
        </w:rPr>
        <w:id w:val="1791560109"/>
      </w:sdtPr>
      <w:sdtEndPr/>
      <w:sdtContent>
        <w:p w:rsidR="002910D4" w:rsidRDefault="002910D4" w:rsidP="002910D4">
          <w:pPr>
            <w:rPr>
              <w:rFonts w:cs="Arial"/>
              <w:sz w:val="20"/>
            </w:rPr>
          </w:pPr>
          <w:r w:rsidRPr="0025308A">
            <w:rPr>
              <w:rStyle w:val="PlaceholderText"/>
              <w:rFonts w:cs="Arial"/>
              <w:sz w:val="20"/>
              <w:lang w:val="fr-CH"/>
            </w:rPr>
            <w:t>Comment Box</w:t>
          </w:r>
        </w:p>
      </w:sdtContent>
    </w:sdt>
    <w:p w:rsidR="002910D4" w:rsidRPr="0025308A" w:rsidRDefault="002910D4" w:rsidP="002910D4">
      <w:pPr>
        <w:rPr>
          <w:rFonts w:cs="Arial"/>
          <w:color w:val="808080"/>
          <w:sz w:val="20"/>
          <w:lang w:val="fr-CH"/>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16.13.9</w:t>
      </w:r>
    </w:p>
    <w:sdt>
      <w:sdtPr>
        <w:rPr>
          <w:rFonts w:cs="Arial"/>
          <w:sz w:val="20"/>
        </w:rPr>
        <w:id w:val="2131583751"/>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16.13.10</w:t>
      </w:r>
    </w:p>
    <w:sdt>
      <w:sdtPr>
        <w:rPr>
          <w:rFonts w:cs="Arial"/>
          <w:sz w:val="20"/>
        </w:rPr>
        <w:id w:val="1704284604"/>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16.13.11</w:t>
      </w:r>
    </w:p>
    <w:sdt>
      <w:sdtPr>
        <w:rPr>
          <w:rFonts w:cs="Arial"/>
          <w:sz w:val="20"/>
        </w:rPr>
        <w:id w:val="-31656005"/>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16.13.12</w:t>
      </w:r>
    </w:p>
    <w:sdt>
      <w:sdtPr>
        <w:rPr>
          <w:rFonts w:cs="Arial"/>
          <w:sz w:val="20"/>
        </w:rPr>
        <w:id w:val="473040170"/>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16.13.13</w:t>
      </w:r>
    </w:p>
    <w:sdt>
      <w:sdtPr>
        <w:rPr>
          <w:rFonts w:cs="Arial"/>
          <w:sz w:val="20"/>
        </w:rPr>
        <w:id w:val="1492917953"/>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16.13.14</w:t>
      </w:r>
    </w:p>
    <w:sdt>
      <w:sdtPr>
        <w:rPr>
          <w:rFonts w:cs="Arial"/>
          <w:sz w:val="20"/>
        </w:rPr>
        <w:id w:val="239761568"/>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F44105">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16.13.15</w:t>
      </w:r>
    </w:p>
    <w:sdt>
      <w:sdtPr>
        <w:rPr>
          <w:rFonts w:cs="Arial"/>
          <w:sz w:val="20"/>
        </w:rPr>
        <w:id w:val="338122806"/>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16.13.16</w:t>
      </w:r>
    </w:p>
    <w:sdt>
      <w:sdtPr>
        <w:rPr>
          <w:rFonts w:cs="Arial"/>
          <w:sz w:val="20"/>
        </w:rPr>
        <w:id w:val="1752544162"/>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16.13.17</w:t>
      </w:r>
    </w:p>
    <w:sdt>
      <w:sdtPr>
        <w:rPr>
          <w:rFonts w:cs="Arial"/>
          <w:sz w:val="20"/>
        </w:rPr>
        <w:id w:val="-1486850267"/>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16.13.18</w:t>
      </w:r>
    </w:p>
    <w:sdt>
      <w:sdtPr>
        <w:rPr>
          <w:rFonts w:cs="Arial"/>
          <w:sz w:val="20"/>
        </w:rPr>
        <w:id w:val="648710179"/>
      </w:sdtPr>
      <w:sdtEndPr/>
      <w:sdtContent>
        <w:p w:rsidR="002910D4" w:rsidRPr="0025308A" w:rsidRDefault="002910D4" w:rsidP="002910D4">
          <w:pPr>
            <w:rPr>
              <w:rFonts w:cs="Arial"/>
              <w:color w:val="808080"/>
              <w:sz w:val="20"/>
              <w:lang w:val="fr-CH"/>
            </w:rPr>
          </w:pPr>
          <w:r w:rsidRPr="0025308A">
            <w:rPr>
              <w:rStyle w:val="PlaceholderText"/>
              <w:rFonts w:cs="Arial"/>
              <w:sz w:val="20"/>
              <w:lang w:val="fr-CH"/>
            </w:rPr>
            <w:t>Comment Box</w:t>
          </w:r>
        </w:p>
      </w:sdtContent>
    </w:sdt>
    <w:p w:rsidR="002910D4" w:rsidRDefault="002910D4" w:rsidP="002910D4">
      <w:pPr>
        <w:rPr>
          <w:lang w:eastAsia="en-GB"/>
        </w:rPr>
      </w:pPr>
    </w:p>
    <w:p w:rsidR="002910D4" w:rsidRPr="0025308A" w:rsidRDefault="002910D4" w:rsidP="002910D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Guidance ICP 16.13.19</w:t>
      </w:r>
    </w:p>
    <w:sdt>
      <w:sdtPr>
        <w:rPr>
          <w:rFonts w:cs="Arial"/>
          <w:sz w:val="20"/>
        </w:rPr>
        <w:id w:val="282240607"/>
      </w:sdtPr>
      <w:sdtEndPr/>
      <w:sdtContent>
        <w:p w:rsidR="002910D4" w:rsidRDefault="002910D4" w:rsidP="002910D4">
          <w:pPr>
            <w:rPr>
              <w:rFonts w:cs="Arial"/>
              <w:sz w:val="20"/>
            </w:rPr>
          </w:pPr>
          <w:r w:rsidRPr="0025308A">
            <w:rPr>
              <w:rStyle w:val="PlaceholderText"/>
              <w:rFonts w:cs="Arial"/>
              <w:sz w:val="20"/>
              <w:lang w:val="fr-CH"/>
            </w:rPr>
            <w:t>Comment Box</w:t>
          </w:r>
        </w:p>
      </w:sdtContent>
    </w:sdt>
    <w:p w:rsidR="002472B7" w:rsidRDefault="002472B7" w:rsidP="002910D4">
      <w:pPr>
        <w:rPr>
          <w:rFonts w:cs="Arial"/>
          <w:sz w:val="20"/>
        </w:rPr>
      </w:pPr>
    </w:p>
    <w:p w:rsidR="002472B7" w:rsidRPr="0025308A" w:rsidRDefault="002472B7" w:rsidP="002472B7">
      <w:pPr>
        <w:pStyle w:val="ListParagraph"/>
        <w:numPr>
          <w:ilvl w:val="0"/>
          <w:numId w:val="9"/>
        </w:numPr>
        <w:ind w:left="567" w:hanging="567"/>
        <w:rPr>
          <w:rFonts w:ascii="Arial" w:hAnsi="Arial" w:cs="Arial"/>
          <w:sz w:val="20"/>
        </w:rPr>
      </w:pPr>
      <w:r>
        <w:rPr>
          <w:rFonts w:ascii="Arial" w:hAnsi="Arial" w:cs="Arial"/>
          <w:sz w:val="20"/>
        </w:rPr>
        <w:t xml:space="preserve">General </w:t>
      </w:r>
      <w:r w:rsidR="00FC1BB4">
        <w:rPr>
          <w:rFonts w:ascii="Arial" w:hAnsi="Arial" w:cs="Arial"/>
          <w:sz w:val="20"/>
        </w:rPr>
        <w:t>c</w:t>
      </w:r>
      <w:r w:rsidRPr="0025308A">
        <w:rPr>
          <w:rFonts w:ascii="Arial" w:hAnsi="Arial" w:cs="Arial"/>
          <w:sz w:val="20"/>
        </w:rPr>
        <w:t xml:space="preserve">omment on </w:t>
      </w:r>
      <w:r>
        <w:rPr>
          <w:rFonts w:ascii="Arial" w:hAnsi="Arial" w:cs="Arial"/>
          <w:sz w:val="20"/>
        </w:rPr>
        <w:t>proposed definition of ERM-related terms to be added to the IAIS Glossary</w:t>
      </w:r>
    </w:p>
    <w:sdt>
      <w:sdtPr>
        <w:rPr>
          <w:rFonts w:cs="Arial"/>
          <w:sz w:val="20"/>
        </w:rPr>
        <w:id w:val="-1552843873"/>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2472B7" w:rsidRPr="0025308A" w:rsidRDefault="002472B7" w:rsidP="002472B7">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“ERM for Solvency Purposes”</w:t>
      </w:r>
    </w:p>
    <w:sdt>
      <w:sdtPr>
        <w:rPr>
          <w:rFonts w:cs="Arial"/>
          <w:sz w:val="20"/>
        </w:rPr>
        <w:id w:val="-19091216"/>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2472B7" w:rsidRPr="0025308A" w:rsidRDefault="002472B7" w:rsidP="002472B7">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“ERM framework”</w:t>
      </w:r>
    </w:p>
    <w:sdt>
      <w:sdtPr>
        <w:rPr>
          <w:rFonts w:cs="Arial"/>
          <w:sz w:val="20"/>
        </w:rPr>
        <w:id w:val="1445278091"/>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2472B7" w:rsidRPr="0025308A" w:rsidRDefault="002472B7" w:rsidP="002472B7">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“Risk Capacity”</w:t>
      </w:r>
    </w:p>
    <w:sdt>
      <w:sdtPr>
        <w:rPr>
          <w:rFonts w:cs="Arial"/>
          <w:sz w:val="20"/>
        </w:rPr>
        <w:id w:val="428929157"/>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2472B7" w:rsidRPr="0025308A" w:rsidRDefault="002472B7" w:rsidP="002472B7">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“Risk Limit”</w:t>
      </w:r>
    </w:p>
    <w:sdt>
      <w:sdtPr>
        <w:rPr>
          <w:rFonts w:cs="Arial"/>
          <w:sz w:val="20"/>
        </w:rPr>
        <w:id w:val="1683545248"/>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2472B7" w:rsidRPr="0025308A" w:rsidRDefault="002472B7" w:rsidP="002472B7">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“Risk Limit</w:t>
      </w:r>
      <w:r w:rsidR="00FC1BB4">
        <w:rPr>
          <w:rFonts w:ascii="Arial" w:hAnsi="Arial" w:cs="Arial"/>
          <w:sz w:val="20"/>
        </w:rPr>
        <w:t>s Structure</w:t>
      </w:r>
      <w:r>
        <w:rPr>
          <w:rFonts w:ascii="Arial" w:hAnsi="Arial" w:cs="Arial"/>
          <w:sz w:val="20"/>
        </w:rPr>
        <w:t>”</w:t>
      </w:r>
    </w:p>
    <w:sdt>
      <w:sdtPr>
        <w:rPr>
          <w:rFonts w:cs="Arial"/>
          <w:sz w:val="20"/>
        </w:rPr>
        <w:id w:val="-2127310447"/>
      </w:sdtPr>
      <w:sdtEndPr/>
      <w:sdtContent>
        <w:p w:rsidR="002472B7" w:rsidRPr="0025308A" w:rsidRDefault="002472B7" w:rsidP="002472B7">
          <w:pPr>
            <w:rPr>
              <w:lang w:eastAsia="en-GB"/>
            </w:rPr>
          </w:pPr>
          <w:r w:rsidRPr="0025308A">
            <w:rPr>
              <w:rStyle w:val="PlaceholderText"/>
              <w:rFonts w:cs="Arial"/>
              <w:sz w:val="20"/>
              <w:lang w:val="fr-CH"/>
            </w:rPr>
            <w:t>Comment Box</w:t>
          </w:r>
        </w:p>
      </w:sdtContent>
    </w:sdt>
    <w:p w:rsidR="002472B7" w:rsidRDefault="002472B7" w:rsidP="002910D4">
      <w:pPr>
        <w:rPr>
          <w:lang w:eastAsia="en-GB"/>
        </w:rPr>
      </w:pPr>
    </w:p>
    <w:p w:rsidR="00FC1BB4" w:rsidRPr="0025308A" w:rsidRDefault="00FC1BB4" w:rsidP="00FC1BB4">
      <w:pPr>
        <w:pStyle w:val="ListParagraph"/>
        <w:numPr>
          <w:ilvl w:val="0"/>
          <w:numId w:val="9"/>
        </w:numPr>
        <w:ind w:left="567" w:hanging="567"/>
        <w:rPr>
          <w:rFonts w:ascii="Arial" w:hAnsi="Arial" w:cs="Arial"/>
          <w:sz w:val="20"/>
        </w:rPr>
      </w:pPr>
      <w:r w:rsidRPr="0025308A">
        <w:rPr>
          <w:rFonts w:ascii="Arial" w:hAnsi="Arial" w:cs="Arial"/>
          <w:sz w:val="20"/>
        </w:rPr>
        <w:t xml:space="preserve">Comment on </w:t>
      </w:r>
      <w:r>
        <w:rPr>
          <w:rFonts w:ascii="Arial" w:hAnsi="Arial" w:cs="Arial"/>
          <w:sz w:val="20"/>
        </w:rPr>
        <w:t>proposed definition of “Risk Profile”</w:t>
      </w:r>
    </w:p>
    <w:sdt>
      <w:sdtPr>
        <w:rPr>
          <w:rFonts w:cs="Arial"/>
          <w:sz w:val="20"/>
        </w:rPr>
        <w:id w:val="1033241096"/>
      </w:sdtPr>
      <w:sdtEndPr/>
      <w:sdtContent>
        <w:p w:rsidR="00FC1BB4" w:rsidRPr="0025308A" w:rsidRDefault="00FC1BB4" w:rsidP="00FC1BB4">
          <w:pPr>
            <w:rPr>
              <w:lang w:eastAsia="en-GB"/>
            </w:rPr>
          </w:pPr>
          <w:r w:rsidRPr="0025308A">
            <w:rPr>
              <w:rStyle w:val="PlaceholderText"/>
              <w:rFonts w:cs="Arial"/>
              <w:sz w:val="20"/>
              <w:lang w:val="fr-CH"/>
            </w:rPr>
            <w:t>Comment Box</w:t>
          </w:r>
        </w:p>
      </w:sdtContent>
    </w:sdt>
    <w:p w:rsidR="00FC1BB4" w:rsidRDefault="00FC1BB4" w:rsidP="002910D4">
      <w:pPr>
        <w:rPr>
          <w:lang w:eastAsia="en-GB"/>
        </w:rPr>
      </w:pPr>
    </w:p>
    <w:p w:rsidR="00FC1BB4" w:rsidRPr="0025308A" w:rsidRDefault="00FC1BB4" w:rsidP="00275508">
      <w:pPr>
        <w:pStyle w:val="ListParagraph"/>
        <w:numPr>
          <w:ilvl w:val="0"/>
          <w:numId w:val="9"/>
        </w:numPr>
        <w:ind w:left="567" w:hanging="567"/>
        <w:rPr>
          <w:rFonts w:ascii="Arial" w:hAnsi="Arial" w:cs="Arial"/>
          <w:sz w:val="20"/>
        </w:rPr>
      </w:pPr>
      <w:r>
        <w:rPr>
          <w:rFonts w:ascii="Arial" w:hAnsi="Arial" w:cs="Arial"/>
          <w:sz w:val="20"/>
        </w:rPr>
        <w:t xml:space="preserve">Actuarial policy – </w:t>
      </w:r>
      <w:r w:rsidR="00A00242">
        <w:rPr>
          <w:rFonts w:ascii="Arial" w:hAnsi="Arial" w:cs="Arial"/>
          <w:sz w:val="20"/>
        </w:rPr>
        <w:t>In addition to existing ICP material, s</w:t>
      </w:r>
      <w:r w:rsidRPr="00FC1BB4">
        <w:rPr>
          <w:rFonts w:ascii="Arial" w:hAnsi="Arial" w:cs="Arial"/>
          <w:sz w:val="20"/>
        </w:rPr>
        <w:t xml:space="preserve">hould ICP material on actuarial policy </w:t>
      </w:r>
      <w:r w:rsidR="00A00242">
        <w:rPr>
          <w:rFonts w:ascii="Arial" w:hAnsi="Arial" w:cs="Arial"/>
          <w:sz w:val="20"/>
        </w:rPr>
        <w:t xml:space="preserve">for the purpose of ERM for solvency purposes </w:t>
      </w:r>
      <w:r w:rsidRPr="00FC1BB4">
        <w:rPr>
          <w:rFonts w:ascii="Arial" w:hAnsi="Arial" w:cs="Arial"/>
          <w:sz w:val="20"/>
        </w:rPr>
        <w:t>be developed?</w:t>
      </w:r>
      <w:r>
        <w:rPr>
          <w:rFonts w:ascii="Arial" w:hAnsi="Arial" w:cs="Arial"/>
          <w:sz w:val="20"/>
        </w:rPr>
        <w:t xml:space="preserve"> </w:t>
      </w:r>
    </w:p>
    <w:p w:rsidR="00FC1BB4" w:rsidRPr="0025308A" w:rsidRDefault="00F62A46" w:rsidP="00FC1BB4">
      <w:pPr>
        <w:rPr>
          <w:lang w:eastAsia="en-GB"/>
        </w:rPr>
      </w:pPr>
      <w:sdt>
        <w:sdtPr>
          <w:rPr>
            <w:rFonts w:cs="Arial"/>
            <w:sz w:val="20"/>
          </w:rPr>
          <w:id w:val="-1265307535"/>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Yes (</w:t>
      </w:r>
      <w:sdt>
        <w:sdtPr>
          <w:rPr>
            <w:rFonts w:cs="Arial"/>
            <w:sz w:val="20"/>
          </w:rPr>
          <w:id w:val="-1232229052"/>
        </w:sdtPr>
        <w:sdtEndPr/>
        <w:sdtContent>
          <w:r w:rsidR="00FC1BB4" w:rsidRPr="00C46DFD">
            <w:rPr>
              <w:rStyle w:val="PlaceholderText"/>
              <w:rFonts w:cs="Arial"/>
              <w:sz w:val="20"/>
            </w:rPr>
            <w:t>Comment Box</w:t>
          </w:r>
        </w:sdtContent>
      </w:sdt>
      <w:r w:rsidR="00275508">
        <w:rPr>
          <w:rFonts w:cs="Arial"/>
          <w:sz w:val="20"/>
        </w:rPr>
        <w:t>)</w:t>
      </w:r>
    </w:p>
    <w:p w:rsidR="00275508" w:rsidRPr="0025308A" w:rsidRDefault="00F62A46" w:rsidP="00275508">
      <w:pPr>
        <w:rPr>
          <w:lang w:eastAsia="en-GB"/>
        </w:rPr>
      </w:pPr>
      <w:sdt>
        <w:sdtPr>
          <w:rPr>
            <w:rFonts w:cs="Arial"/>
            <w:sz w:val="20"/>
          </w:rPr>
          <w:id w:val="1790626120"/>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No (</w:t>
      </w:r>
      <w:sdt>
        <w:sdtPr>
          <w:rPr>
            <w:rFonts w:cs="Arial"/>
            <w:sz w:val="20"/>
          </w:rPr>
          <w:id w:val="1122578504"/>
        </w:sdtPr>
        <w:sdtEndPr/>
        <w:sdtContent>
          <w:r w:rsidR="00275508" w:rsidRPr="00C46DFD">
            <w:rPr>
              <w:rStyle w:val="PlaceholderText"/>
              <w:rFonts w:cs="Arial"/>
              <w:sz w:val="20"/>
            </w:rPr>
            <w:t>Comment Box</w:t>
          </w:r>
        </w:sdtContent>
      </w:sdt>
      <w:r w:rsidR="00275508">
        <w:rPr>
          <w:rFonts w:cs="Arial"/>
          <w:sz w:val="20"/>
        </w:rPr>
        <w:t>)</w:t>
      </w:r>
    </w:p>
    <w:p w:rsidR="00FC1BB4" w:rsidRDefault="00FC1BB4" w:rsidP="002910D4">
      <w:pPr>
        <w:rPr>
          <w:lang w:eastAsia="en-GB"/>
        </w:rPr>
      </w:pPr>
    </w:p>
    <w:p w:rsidR="00275508" w:rsidRPr="00275508" w:rsidRDefault="00275508" w:rsidP="00275508">
      <w:pPr>
        <w:pStyle w:val="ListParagraph"/>
        <w:numPr>
          <w:ilvl w:val="0"/>
          <w:numId w:val="9"/>
        </w:numPr>
        <w:ind w:left="567" w:hanging="567"/>
        <w:rPr>
          <w:rFonts w:ascii="Arial" w:hAnsi="Arial" w:cs="Arial"/>
          <w:sz w:val="20"/>
        </w:rPr>
      </w:pPr>
      <w:r>
        <w:rPr>
          <w:rFonts w:ascii="Arial" w:hAnsi="Arial" w:cs="Arial"/>
          <w:sz w:val="20"/>
        </w:rPr>
        <w:t>ORSA</w:t>
      </w:r>
      <w:r w:rsidRPr="00275508">
        <w:rPr>
          <w:rFonts w:ascii="Arial" w:hAnsi="Arial" w:cs="Arial"/>
          <w:sz w:val="20"/>
        </w:rPr>
        <w:t xml:space="preserve"> – Should the interaction between ICS and ORSA be made clearer in ComFrame? If yes, what are the areas that are currently lacking in clarity?</w:t>
      </w:r>
    </w:p>
    <w:p w:rsidR="00275508" w:rsidRPr="0025308A" w:rsidRDefault="00F62A46" w:rsidP="00275508">
      <w:pPr>
        <w:rPr>
          <w:lang w:eastAsia="en-GB"/>
        </w:rPr>
      </w:pPr>
      <w:sdt>
        <w:sdtPr>
          <w:rPr>
            <w:rFonts w:cs="Arial"/>
            <w:sz w:val="20"/>
          </w:rPr>
          <w:id w:val="1483583751"/>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Yes (</w:t>
      </w:r>
      <w:sdt>
        <w:sdtPr>
          <w:rPr>
            <w:rFonts w:cs="Arial"/>
            <w:sz w:val="20"/>
          </w:rPr>
          <w:id w:val="-1357805176"/>
        </w:sdtPr>
        <w:sdtEndPr/>
        <w:sdtContent>
          <w:r w:rsidR="00275508" w:rsidRPr="00C46DFD">
            <w:rPr>
              <w:rStyle w:val="PlaceholderText"/>
              <w:rFonts w:cs="Arial"/>
              <w:sz w:val="20"/>
            </w:rPr>
            <w:t>Comment Box</w:t>
          </w:r>
        </w:sdtContent>
      </w:sdt>
      <w:r w:rsidR="00275508">
        <w:rPr>
          <w:rFonts w:cs="Arial"/>
          <w:sz w:val="20"/>
        </w:rPr>
        <w:t>)</w:t>
      </w:r>
    </w:p>
    <w:p w:rsidR="00275508" w:rsidRPr="0025308A" w:rsidRDefault="00F62A46" w:rsidP="00275508">
      <w:pPr>
        <w:rPr>
          <w:lang w:eastAsia="en-GB"/>
        </w:rPr>
      </w:pPr>
      <w:sdt>
        <w:sdtPr>
          <w:rPr>
            <w:rFonts w:cs="Arial"/>
            <w:sz w:val="20"/>
          </w:rPr>
          <w:id w:val="-1958861476"/>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No (</w:t>
      </w:r>
      <w:sdt>
        <w:sdtPr>
          <w:rPr>
            <w:rFonts w:cs="Arial"/>
            <w:sz w:val="20"/>
          </w:rPr>
          <w:id w:val="-2104638673"/>
        </w:sdtPr>
        <w:sdtEndPr/>
        <w:sdtContent>
          <w:r w:rsidR="00275508" w:rsidRPr="00C46DFD">
            <w:rPr>
              <w:rStyle w:val="PlaceholderText"/>
              <w:rFonts w:cs="Arial"/>
              <w:sz w:val="20"/>
            </w:rPr>
            <w:t>Comment Box</w:t>
          </w:r>
        </w:sdtContent>
      </w:sdt>
      <w:r w:rsidR="00275508">
        <w:rPr>
          <w:rFonts w:cs="Arial"/>
          <w:sz w:val="20"/>
        </w:rPr>
        <w:t>)</w:t>
      </w:r>
    </w:p>
    <w:p w:rsidR="00275508" w:rsidRDefault="00275508" w:rsidP="002910D4">
      <w:pPr>
        <w:rPr>
          <w:lang w:eastAsia="en-GB"/>
        </w:rPr>
      </w:pPr>
    </w:p>
    <w:p w:rsidR="00275508" w:rsidRPr="00275508" w:rsidRDefault="00275508" w:rsidP="00275508">
      <w:pPr>
        <w:pStyle w:val="ListParagraph"/>
        <w:numPr>
          <w:ilvl w:val="0"/>
          <w:numId w:val="9"/>
        </w:numPr>
        <w:ind w:left="567" w:hanging="567"/>
        <w:rPr>
          <w:rFonts w:ascii="Arial" w:hAnsi="Arial" w:cs="Arial"/>
          <w:sz w:val="20"/>
        </w:rPr>
      </w:pPr>
      <w:r w:rsidRPr="00275508">
        <w:rPr>
          <w:rFonts w:ascii="Arial" w:hAnsi="Arial" w:cs="Arial"/>
          <w:sz w:val="20"/>
        </w:rPr>
        <w:t>ORSA – Should the interaction between ICS and ORSA be made clearer by clarifying the assessment of the less readily quantifiable risks such as strategic risk and reputational risk?</w:t>
      </w:r>
    </w:p>
    <w:p w:rsidR="00275508" w:rsidRPr="0025308A" w:rsidRDefault="00F62A46" w:rsidP="00275508">
      <w:pPr>
        <w:rPr>
          <w:lang w:eastAsia="en-GB"/>
        </w:rPr>
      </w:pPr>
      <w:sdt>
        <w:sdtPr>
          <w:rPr>
            <w:rFonts w:cs="Arial"/>
            <w:sz w:val="20"/>
          </w:rPr>
          <w:id w:val="-280343295"/>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Yes (</w:t>
      </w:r>
      <w:sdt>
        <w:sdtPr>
          <w:rPr>
            <w:rFonts w:cs="Arial"/>
            <w:sz w:val="20"/>
          </w:rPr>
          <w:id w:val="2105616112"/>
        </w:sdtPr>
        <w:sdtEndPr/>
        <w:sdtContent>
          <w:r w:rsidR="00275508" w:rsidRPr="00C46DFD">
            <w:rPr>
              <w:rStyle w:val="PlaceholderText"/>
              <w:rFonts w:cs="Arial"/>
              <w:sz w:val="20"/>
            </w:rPr>
            <w:t>Comment Box</w:t>
          </w:r>
        </w:sdtContent>
      </w:sdt>
      <w:r w:rsidR="00275508">
        <w:rPr>
          <w:rFonts w:cs="Arial"/>
          <w:sz w:val="20"/>
        </w:rPr>
        <w:t>)</w:t>
      </w:r>
    </w:p>
    <w:p w:rsidR="00275508" w:rsidRPr="0025308A" w:rsidRDefault="00F62A46" w:rsidP="00275508">
      <w:pPr>
        <w:rPr>
          <w:lang w:eastAsia="en-GB"/>
        </w:rPr>
      </w:pPr>
      <w:sdt>
        <w:sdtPr>
          <w:rPr>
            <w:rFonts w:cs="Arial"/>
            <w:sz w:val="20"/>
          </w:rPr>
          <w:id w:val="230197010"/>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No (</w:t>
      </w:r>
      <w:sdt>
        <w:sdtPr>
          <w:rPr>
            <w:rFonts w:cs="Arial"/>
            <w:sz w:val="20"/>
          </w:rPr>
          <w:id w:val="596600600"/>
        </w:sdtPr>
        <w:sdtEndPr/>
        <w:sdtContent>
          <w:r w:rsidR="00275508" w:rsidRPr="00C46DFD">
            <w:rPr>
              <w:rStyle w:val="PlaceholderText"/>
              <w:rFonts w:cs="Arial"/>
              <w:sz w:val="20"/>
            </w:rPr>
            <w:t>Comment Box</w:t>
          </w:r>
        </w:sdtContent>
      </w:sdt>
      <w:r w:rsidR="00275508">
        <w:rPr>
          <w:rFonts w:cs="Arial"/>
          <w:sz w:val="20"/>
        </w:rPr>
        <w:t>)</w:t>
      </w:r>
    </w:p>
    <w:p w:rsidR="00275508" w:rsidRDefault="00275508" w:rsidP="002910D4">
      <w:pPr>
        <w:rPr>
          <w:lang w:eastAsia="en-GB"/>
        </w:rPr>
      </w:pPr>
    </w:p>
    <w:p w:rsidR="00275508" w:rsidRPr="00275508" w:rsidRDefault="00275508" w:rsidP="00275508">
      <w:pPr>
        <w:pStyle w:val="ListParagraph"/>
        <w:numPr>
          <w:ilvl w:val="0"/>
          <w:numId w:val="9"/>
        </w:numPr>
        <w:ind w:left="567" w:hanging="567"/>
        <w:rPr>
          <w:rFonts w:ascii="Arial" w:hAnsi="Arial" w:cs="Arial"/>
          <w:sz w:val="20"/>
        </w:rPr>
      </w:pPr>
      <w:r>
        <w:rPr>
          <w:rFonts w:ascii="Arial" w:hAnsi="Arial" w:cs="Arial"/>
          <w:sz w:val="20"/>
        </w:rPr>
        <w:t>ORSA – Fungibility of capital: T</w:t>
      </w:r>
      <w:r w:rsidRPr="00275508">
        <w:rPr>
          <w:rFonts w:ascii="Arial" w:hAnsi="Arial" w:cs="Arial"/>
          <w:sz w:val="20"/>
        </w:rPr>
        <w:t>o what extent should th</w:t>
      </w:r>
      <w:r>
        <w:rPr>
          <w:rFonts w:ascii="Arial" w:hAnsi="Arial" w:cs="Arial"/>
          <w:sz w:val="20"/>
        </w:rPr>
        <w:t>e ORSA play a role as part of a</w:t>
      </w:r>
      <w:r w:rsidRPr="00275508">
        <w:rPr>
          <w:rFonts w:ascii="Arial" w:hAnsi="Arial" w:cs="Arial"/>
          <w:sz w:val="20"/>
        </w:rPr>
        <w:t xml:space="preserve"> holistic approach to the fungibility of capital within the ICS? In addition to the consideration of </w:t>
      </w:r>
      <w:r>
        <w:rPr>
          <w:rFonts w:ascii="Arial" w:hAnsi="Arial" w:cs="Arial"/>
          <w:sz w:val="20"/>
        </w:rPr>
        <w:t>criteria within the capital res</w:t>
      </w:r>
      <w:r w:rsidRPr="00275508">
        <w:rPr>
          <w:rFonts w:ascii="Arial" w:hAnsi="Arial" w:cs="Arial"/>
          <w:sz w:val="20"/>
        </w:rPr>
        <w:t>ources framework of the ICS, would it be useful for ComFrame to provide some specificity on how supervisors should assess fungibility of capital and take that into account in assessing the overall capital adequacy of the IAIG?</w:t>
      </w:r>
    </w:p>
    <w:p w:rsidR="00275508" w:rsidRPr="0025308A" w:rsidRDefault="00F62A46" w:rsidP="00275508">
      <w:pPr>
        <w:rPr>
          <w:lang w:eastAsia="en-GB"/>
        </w:rPr>
      </w:pPr>
      <w:sdt>
        <w:sdtPr>
          <w:rPr>
            <w:rFonts w:cs="Arial"/>
            <w:sz w:val="20"/>
          </w:rPr>
          <w:id w:val="680480087"/>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Yes (</w:t>
      </w:r>
      <w:sdt>
        <w:sdtPr>
          <w:rPr>
            <w:rFonts w:cs="Arial"/>
            <w:sz w:val="20"/>
          </w:rPr>
          <w:id w:val="1629359572"/>
        </w:sdtPr>
        <w:sdtEndPr/>
        <w:sdtContent>
          <w:r w:rsidR="00275508" w:rsidRPr="00C46DFD">
            <w:rPr>
              <w:rStyle w:val="PlaceholderText"/>
              <w:rFonts w:cs="Arial"/>
              <w:sz w:val="20"/>
            </w:rPr>
            <w:t>Comment Box</w:t>
          </w:r>
        </w:sdtContent>
      </w:sdt>
      <w:r w:rsidR="00275508">
        <w:rPr>
          <w:rFonts w:cs="Arial"/>
          <w:sz w:val="20"/>
        </w:rPr>
        <w:t>)</w:t>
      </w:r>
    </w:p>
    <w:p w:rsidR="00275508" w:rsidRPr="0025308A" w:rsidRDefault="00F62A46" w:rsidP="00275508">
      <w:pPr>
        <w:rPr>
          <w:lang w:eastAsia="en-GB"/>
        </w:rPr>
      </w:pPr>
      <w:sdt>
        <w:sdtPr>
          <w:rPr>
            <w:rFonts w:cs="Arial"/>
            <w:sz w:val="20"/>
          </w:rPr>
          <w:id w:val="-596021014"/>
          <w14:checkbox>
            <w14:checked w14:val="0"/>
            <w14:checkedState w14:val="2612" w14:font="MS Gothic"/>
            <w14:uncheckedState w14:val="2610" w14:font="MS Gothic"/>
          </w14:checkbox>
        </w:sdtPr>
        <w:sdtEndPr/>
        <w:sdtContent>
          <w:r w:rsidR="00275508">
            <w:rPr>
              <w:rFonts w:ascii="MS Gothic" w:eastAsia="MS Gothic" w:hAnsi="MS Gothic" w:cs="Arial" w:hint="eastAsia"/>
              <w:sz w:val="20"/>
            </w:rPr>
            <w:t>☐</w:t>
          </w:r>
        </w:sdtContent>
      </w:sdt>
      <w:r w:rsidR="00275508">
        <w:rPr>
          <w:rFonts w:cs="Arial"/>
          <w:sz w:val="20"/>
        </w:rPr>
        <w:t xml:space="preserve"> No (</w:t>
      </w:r>
      <w:sdt>
        <w:sdtPr>
          <w:rPr>
            <w:rFonts w:cs="Arial"/>
            <w:sz w:val="20"/>
          </w:rPr>
          <w:id w:val="462237508"/>
        </w:sdtPr>
        <w:sdtEndPr/>
        <w:sdtContent>
          <w:r w:rsidR="00275508" w:rsidRPr="00C46DFD">
            <w:rPr>
              <w:rStyle w:val="PlaceholderText"/>
              <w:rFonts w:cs="Arial"/>
              <w:sz w:val="20"/>
            </w:rPr>
            <w:t>Comment Box</w:t>
          </w:r>
        </w:sdtContent>
      </w:sdt>
      <w:r w:rsidR="00275508">
        <w:rPr>
          <w:rFonts w:cs="Arial"/>
          <w:sz w:val="20"/>
        </w:rPr>
        <w:t>)</w:t>
      </w:r>
    </w:p>
    <w:p w:rsidR="00275508" w:rsidRDefault="00275508" w:rsidP="002910D4">
      <w:pPr>
        <w:rPr>
          <w:lang w:eastAsia="en-GB"/>
        </w:rPr>
      </w:pPr>
    </w:p>
    <w:p w:rsidR="0074180D" w:rsidRPr="00275508" w:rsidRDefault="0074180D" w:rsidP="0074180D">
      <w:pPr>
        <w:pStyle w:val="ListParagraph"/>
        <w:numPr>
          <w:ilvl w:val="0"/>
          <w:numId w:val="9"/>
        </w:numPr>
        <w:ind w:left="567" w:hanging="567"/>
        <w:rPr>
          <w:rFonts w:ascii="Arial" w:hAnsi="Arial" w:cs="Arial"/>
          <w:sz w:val="20"/>
        </w:rPr>
      </w:pPr>
      <w:r w:rsidRPr="00275508">
        <w:rPr>
          <w:rFonts w:ascii="Arial" w:hAnsi="Arial" w:cs="Arial"/>
          <w:sz w:val="20"/>
        </w:rPr>
        <w:t>ORSA –</w:t>
      </w:r>
      <w:r w:rsidR="003F7BB7">
        <w:rPr>
          <w:rFonts w:ascii="Arial" w:hAnsi="Arial" w:cs="Arial"/>
          <w:sz w:val="20"/>
        </w:rPr>
        <w:t xml:space="preserve"> </w:t>
      </w:r>
      <w:r w:rsidRPr="0074180D">
        <w:rPr>
          <w:rFonts w:ascii="Arial" w:hAnsi="Arial" w:cs="Arial"/>
          <w:sz w:val="20"/>
          <w:lang w:val="en-US"/>
        </w:rPr>
        <w:t>Would it be useful for ComFrame to provide explanation on how supervisors should review the output of an IAIG’s economic capital model against regulatory requirements, including the determination of follow-up regulatory actions?</w:t>
      </w:r>
    </w:p>
    <w:p w:rsidR="0074180D" w:rsidRPr="0025308A" w:rsidRDefault="00F62A46" w:rsidP="0074180D">
      <w:pPr>
        <w:rPr>
          <w:lang w:eastAsia="en-GB"/>
        </w:rPr>
      </w:pPr>
      <w:sdt>
        <w:sdtPr>
          <w:rPr>
            <w:rFonts w:cs="Arial"/>
            <w:sz w:val="20"/>
          </w:rPr>
          <w:id w:val="-1961552429"/>
          <w14:checkbox>
            <w14:checked w14:val="0"/>
            <w14:checkedState w14:val="2612" w14:font="MS Gothic"/>
            <w14:uncheckedState w14:val="2610" w14:font="MS Gothic"/>
          </w14:checkbox>
        </w:sdtPr>
        <w:sdtEndPr/>
        <w:sdtContent>
          <w:r w:rsidR="0074180D">
            <w:rPr>
              <w:rFonts w:ascii="MS Gothic" w:eastAsia="MS Gothic" w:hAnsi="MS Gothic" w:cs="Arial" w:hint="eastAsia"/>
              <w:sz w:val="20"/>
            </w:rPr>
            <w:t>☐</w:t>
          </w:r>
        </w:sdtContent>
      </w:sdt>
      <w:r w:rsidR="0074180D">
        <w:rPr>
          <w:rFonts w:cs="Arial"/>
          <w:sz w:val="20"/>
        </w:rPr>
        <w:t xml:space="preserve"> Yes (</w:t>
      </w:r>
      <w:sdt>
        <w:sdtPr>
          <w:rPr>
            <w:rFonts w:cs="Arial"/>
            <w:sz w:val="20"/>
          </w:rPr>
          <w:id w:val="-1971429950"/>
        </w:sdtPr>
        <w:sdtEndPr/>
        <w:sdtContent>
          <w:r w:rsidR="0074180D" w:rsidRPr="00C46DFD">
            <w:rPr>
              <w:rStyle w:val="PlaceholderText"/>
              <w:rFonts w:cs="Arial"/>
              <w:sz w:val="20"/>
            </w:rPr>
            <w:t>Comment Box</w:t>
          </w:r>
        </w:sdtContent>
      </w:sdt>
      <w:r w:rsidR="0074180D">
        <w:rPr>
          <w:rFonts w:cs="Arial"/>
          <w:sz w:val="20"/>
        </w:rPr>
        <w:t>)</w:t>
      </w:r>
    </w:p>
    <w:p w:rsidR="0074180D" w:rsidRPr="0025308A" w:rsidRDefault="00F62A46" w:rsidP="0074180D">
      <w:pPr>
        <w:rPr>
          <w:lang w:eastAsia="en-GB"/>
        </w:rPr>
      </w:pPr>
      <w:sdt>
        <w:sdtPr>
          <w:rPr>
            <w:rFonts w:cs="Arial"/>
            <w:sz w:val="20"/>
          </w:rPr>
          <w:id w:val="972091975"/>
          <w14:checkbox>
            <w14:checked w14:val="0"/>
            <w14:checkedState w14:val="2612" w14:font="MS Gothic"/>
            <w14:uncheckedState w14:val="2610" w14:font="MS Gothic"/>
          </w14:checkbox>
        </w:sdtPr>
        <w:sdtEndPr/>
        <w:sdtContent>
          <w:r w:rsidR="0074180D">
            <w:rPr>
              <w:rFonts w:ascii="MS Gothic" w:eastAsia="MS Gothic" w:hAnsi="MS Gothic" w:cs="Arial" w:hint="eastAsia"/>
              <w:sz w:val="20"/>
            </w:rPr>
            <w:t>☐</w:t>
          </w:r>
        </w:sdtContent>
      </w:sdt>
      <w:r w:rsidR="0074180D">
        <w:rPr>
          <w:rFonts w:cs="Arial"/>
          <w:sz w:val="20"/>
        </w:rPr>
        <w:t xml:space="preserve"> No (</w:t>
      </w:r>
      <w:sdt>
        <w:sdtPr>
          <w:rPr>
            <w:rFonts w:cs="Arial"/>
            <w:sz w:val="20"/>
          </w:rPr>
          <w:id w:val="132454584"/>
        </w:sdtPr>
        <w:sdtEndPr/>
        <w:sdtContent>
          <w:r w:rsidR="0074180D" w:rsidRPr="00C46DFD">
            <w:rPr>
              <w:rStyle w:val="PlaceholderText"/>
              <w:rFonts w:cs="Arial"/>
              <w:sz w:val="20"/>
            </w:rPr>
            <w:t>Comment Box</w:t>
          </w:r>
        </w:sdtContent>
      </w:sdt>
      <w:r w:rsidR="0074180D">
        <w:rPr>
          <w:rFonts w:cs="Arial"/>
          <w:sz w:val="20"/>
        </w:rPr>
        <w:t>)</w:t>
      </w:r>
    </w:p>
    <w:p w:rsidR="0074180D" w:rsidRDefault="0074180D" w:rsidP="002910D4">
      <w:pPr>
        <w:rPr>
          <w:lang w:eastAsia="en-GB"/>
        </w:rPr>
      </w:pPr>
    </w:p>
    <w:p w:rsidR="003F7BB7" w:rsidRPr="003F7BB7" w:rsidRDefault="003F7BB7" w:rsidP="003F7BB7">
      <w:pPr>
        <w:pStyle w:val="ListParagraph"/>
        <w:numPr>
          <w:ilvl w:val="0"/>
          <w:numId w:val="9"/>
        </w:numPr>
        <w:ind w:left="567" w:hanging="567"/>
        <w:rPr>
          <w:rFonts w:ascii="Arial" w:hAnsi="Arial" w:cs="Arial"/>
          <w:sz w:val="20"/>
        </w:rPr>
      </w:pPr>
      <w:r>
        <w:rPr>
          <w:rFonts w:ascii="Arial" w:hAnsi="Arial" w:cs="Arial"/>
          <w:sz w:val="20"/>
        </w:rPr>
        <w:t>Stress testing</w:t>
      </w:r>
      <w:r w:rsidRPr="00275508">
        <w:rPr>
          <w:rFonts w:ascii="Arial" w:hAnsi="Arial" w:cs="Arial"/>
          <w:sz w:val="20"/>
        </w:rPr>
        <w:t xml:space="preserve"> – </w:t>
      </w:r>
      <w:r w:rsidR="00566938" w:rsidRPr="003F7BB7">
        <w:rPr>
          <w:rFonts w:ascii="Arial" w:hAnsi="Arial" w:cs="Arial"/>
          <w:sz w:val="20"/>
          <w:lang w:val="en-US"/>
        </w:rPr>
        <w:t>Should the complementarity between ICS and stress testing be made clearer in ComFrame? If yes, what are the areas that are currently lacking in clarity?</w:t>
      </w:r>
    </w:p>
    <w:p w:rsidR="003F7BB7" w:rsidRPr="0025308A" w:rsidRDefault="00F62A46" w:rsidP="003F7BB7">
      <w:pPr>
        <w:rPr>
          <w:lang w:eastAsia="en-GB"/>
        </w:rPr>
      </w:pPr>
      <w:sdt>
        <w:sdtPr>
          <w:rPr>
            <w:rFonts w:cs="Arial"/>
            <w:sz w:val="20"/>
          </w:rPr>
          <w:id w:val="-1196222592"/>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Yes (</w:t>
      </w:r>
      <w:sdt>
        <w:sdtPr>
          <w:rPr>
            <w:rFonts w:cs="Arial"/>
            <w:sz w:val="20"/>
          </w:rPr>
          <w:id w:val="-900590020"/>
        </w:sdtPr>
        <w:sdtEndPr/>
        <w:sdtContent>
          <w:r w:rsidR="003F7BB7" w:rsidRPr="00C46DFD">
            <w:rPr>
              <w:rStyle w:val="PlaceholderText"/>
              <w:rFonts w:cs="Arial"/>
              <w:sz w:val="20"/>
            </w:rPr>
            <w:t>Comment Box</w:t>
          </w:r>
        </w:sdtContent>
      </w:sdt>
      <w:r w:rsidR="003F7BB7">
        <w:rPr>
          <w:rFonts w:cs="Arial"/>
          <w:sz w:val="20"/>
        </w:rPr>
        <w:t>)</w:t>
      </w:r>
    </w:p>
    <w:p w:rsidR="003F7BB7" w:rsidRPr="0025308A" w:rsidRDefault="00F62A46" w:rsidP="003F7BB7">
      <w:pPr>
        <w:rPr>
          <w:lang w:eastAsia="en-GB"/>
        </w:rPr>
      </w:pPr>
      <w:sdt>
        <w:sdtPr>
          <w:rPr>
            <w:rFonts w:cs="Arial"/>
            <w:sz w:val="20"/>
          </w:rPr>
          <w:id w:val="1313136096"/>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No (</w:t>
      </w:r>
      <w:sdt>
        <w:sdtPr>
          <w:rPr>
            <w:rFonts w:cs="Arial"/>
            <w:sz w:val="20"/>
          </w:rPr>
          <w:id w:val="958529145"/>
        </w:sdtPr>
        <w:sdtEndPr/>
        <w:sdtContent>
          <w:r w:rsidR="003F7BB7" w:rsidRPr="00C46DFD">
            <w:rPr>
              <w:rStyle w:val="PlaceholderText"/>
              <w:rFonts w:cs="Arial"/>
              <w:sz w:val="20"/>
            </w:rPr>
            <w:t>Comment Box</w:t>
          </w:r>
        </w:sdtContent>
      </w:sdt>
      <w:r w:rsidR="003F7BB7">
        <w:rPr>
          <w:rFonts w:cs="Arial"/>
          <w:sz w:val="20"/>
        </w:rPr>
        <w:t>)</w:t>
      </w:r>
    </w:p>
    <w:p w:rsidR="003F7BB7" w:rsidRDefault="003F7BB7" w:rsidP="002910D4">
      <w:pPr>
        <w:rPr>
          <w:lang w:eastAsia="en-GB"/>
        </w:rPr>
      </w:pPr>
    </w:p>
    <w:p w:rsidR="003F7BB7" w:rsidRPr="003F7BB7" w:rsidRDefault="003F7BB7" w:rsidP="003F7BB7">
      <w:pPr>
        <w:pStyle w:val="ListParagraph"/>
        <w:numPr>
          <w:ilvl w:val="0"/>
          <w:numId w:val="9"/>
        </w:numPr>
        <w:ind w:left="567" w:hanging="567"/>
        <w:rPr>
          <w:rFonts w:ascii="Arial" w:hAnsi="Arial" w:cs="Arial"/>
          <w:sz w:val="20"/>
        </w:rPr>
      </w:pPr>
      <w:r>
        <w:rPr>
          <w:rFonts w:ascii="Arial" w:hAnsi="Arial" w:cs="Arial"/>
          <w:sz w:val="20"/>
        </w:rPr>
        <w:t>Stress testing</w:t>
      </w:r>
      <w:r w:rsidRPr="00275508">
        <w:rPr>
          <w:rFonts w:ascii="Arial" w:hAnsi="Arial" w:cs="Arial"/>
          <w:sz w:val="20"/>
        </w:rPr>
        <w:t xml:space="preserve"> – </w:t>
      </w:r>
      <w:r w:rsidR="00FE39FC">
        <w:rPr>
          <w:rFonts w:ascii="Arial" w:hAnsi="Arial" w:cs="Arial"/>
          <w:sz w:val="20"/>
        </w:rPr>
        <w:t>Should</w:t>
      </w:r>
      <w:r w:rsidRPr="003F7BB7">
        <w:rPr>
          <w:rFonts w:ascii="Arial" w:hAnsi="Arial" w:cs="Arial"/>
          <w:sz w:val="20"/>
          <w:lang w:val="en-US"/>
        </w:rPr>
        <w:t xml:space="preserve"> this ComFrame material be further developed to complement supervisor’s assessment of an IAIG’s capital adequacy?</w:t>
      </w:r>
    </w:p>
    <w:p w:rsidR="003F7BB7" w:rsidRPr="0025308A" w:rsidRDefault="00F62A46" w:rsidP="003F7BB7">
      <w:pPr>
        <w:rPr>
          <w:lang w:eastAsia="en-GB"/>
        </w:rPr>
      </w:pPr>
      <w:sdt>
        <w:sdtPr>
          <w:rPr>
            <w:rFonts w:cs="Arial"/>
            <w:sz w:val="20"/>
          </w:rPr>
          <w:id w:val="-261688865"/>
        </w:sdtPr>
        <w:sdtEndPr/>
        <w:sdtContent>
          <w:r w:rsidR="003F7BB7" w:rsidRPr="0025308A">
            <w:rPr>
              <w:rStyle w:val="PlaceholderText"/>
              <w:rFonts w:cs="Arial"/>
              <w:sz w:val="20"/>
              <w:lang w:val="fr-CH"/>
            </w:rPr>
            <w:t>Comment Box</w:t>
          </w:r>
        </w:sdtContent>
      </w:sdt>
    </w:p>
    <w:p w:rsidR="003F7BB7" w:rsidRDefault="003F7BB7" w:rsidP="002910D4">
      <w:pPr>
        <w:rPr>
          <w:lang w:eastAsia="en-GB"/>
        </w:rPr>
      </w:pPr>
    </w:p>
    <w:p w:rsidR="003F7BB7" w:rsidRPr="003F7BB7" w:rsidRDefault="003F7BB7" w:rsidP="003F7BB7">
      <w:pPr>
        <w:pStyle w:val="ListParagraph"/>
        <w:numPr>
          <w:ilvl w:val="0"/>
          <w:numId w:val="9"/>
        </w:numPr>
        <w:ind w:left="567" w:hanging="567"/>
        <w:rPr>
          <w:rFonts w:ascii="Arial" w:hAnsi="Arial" w:cs="Arial"/>
          <w:sz w:val="20"/>
        </w:rPr>
      </w:pPr>
      <w:r>
        <w:rPr>
          <w:rFonts w:ascii="Arial" w:hAnsi="Arial" w:cs="Arial"/>
          <w:sz w:val="20"/>
        </w:rPr>
        <w:t>Economic capital model</w:t>
      </w:r>
      <w:r w:rsidRPr="00275508">
        <w:rPr>
          <w:rFonts w:ascii="Arial" w:hAnsi="Arial" w:cs="Arial"/>
          <w:sz w:val="20"/>
        </w:rPr>
        <w:t xml:space="preserve"> – </w:t>
      </w:r>
      <w:r w:rsidRPr="003F7BB7">
        <w:rPr>
          <w:rFonts w:ascii="Arial" w:hAnsi="Arial" w:cs="Arial"/>
          <w:sz w:val="20"/>
          <w:lang w:val="en-US"/>
        </w:rPr>
        <w:t>Should the interaction between the requirement to maintain a comprehensive economic capital model and any future possible use of internal models be clarified? If yes, what are the aspects that need to be clarified?</w:t>
      </w:r>
    </w:p>
    <w:p w:rsidR="003F7BB7" w:rsidRPr="0025308A" w:rsidRDefault="00F62A46" w:rsidP="003F7BB7">
      <w:pPr>
        <w:rPr>
          <w:lang w:eastAsia="en-GB"/>
        </w:rPr>
      </w:pPr>
      <w:sdt>
        <w:sdtPr>
          <w:rPr>
            <w:rFonts w:cs="Arial"/>
            <w:sz w:val="20"/>
          </w:rPr>
          <w:id w:val="-2090536324"/>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Yes (</w:t>
      </w:r>
      <w:sdt>
        <w:sdtPr>
          <w:rPr>
            <w:rFonts w:cs="Arial"/>
            <w:sz w:val="20"/>
          </w:rPr>
          <w:id w:val="-54016522"/>
        </w:sdtPr>
        <w:sdtEndPr/>
        <w:sdtContent>
          <w:r w:rsidR="003F7BB7" w:rsidRPr="00C46DFD">
            <w:rPr>
              <w:rStyle w:val="PlaceholderText"/>
              <w:rFonts w:cs="Arial"/>
              <w:sz w:val="20"/>
            </w:rPr>
            <w:t>Comment Box</w:t>
          </w:r>
        </w:sdtContent>
      </w:sdt>
      <w:r w:rsidR="003F7BB7">
        <w:rPr>
          <w:rFonts w:cs="Arial"/>
          <w:sz w:val="20"/>
        </w:rPr>
        <w:t>)</w:t>
      </w:r>
    </w:p>
    <w:p w:rsidR="003F7BB7" w:rsidRPr="0025308A" w:rsidRDefault="00F62A46" w:rsidP="003F7BB7">
      <w:pPr>
        <w:rPr>
          <w:lang w:eastAsia="en-GB"/>
        </w:rPr>
      </w:pPr>
      <w:sdt>
        <w:sdtPr>
          <w:rPr>
            <w:rFonts w:cs="Arial"/>
            <w:sz w:val="20"/>
          </w:rPr>
          <w:id w:val="-782966266"/>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No (</w:t>
      </w:r>
      <w:sdt>
        <w:sdtPr>
          <w:rPr>
            <w:rFonts w:cs="Arial"/>
            <w:sz w:val="20"/>
          </w:rPr>
          <w:id w:val="1604150130"/>
        </w:sdtPr>
        <w:sdtEndPr/>
        <w:sdtContent>
          <w:r w:rsidR="003F7BB7" w:rsidRPr="00C46DFD">
            <w:rPr>
              <w:rStyle w:val="PlaceholderText"/>
              <w:rFonts w:cs="Arial"/>
              <w:sz w:val="20"/>
            </w:rPr>
            <w:t>Comment Box</w:t>
          </w:r>
        </w:sdtContent>
      </w:sdt>
      <w:r w:rsidR="003F7BB7">
        <w:rPr>
          <w:rFonts w:cs="Arial"/>
          <w:sz w:val="20"/>
        </w:rPr>
        <w:t>)</w:t>
      </w:r>
    </w:p>
    <w:p w:rsidR="003F7BB7" w:rsidRDefault="003F7BB7" w:rsidP="002910D4">
      <w:pPr>
        <w:rPr>
          <w:lang w:eastAsia="en-GB"/>
        </w:rPr>
      </w:pPr>
    </w:p>
    <w:p w:rsidR="003F7BB7" w:rsidRPr="003F7BB7" w:rsidRDefault="003F7BB7" w:rsidP="003F7BB7">
      <w:pPr>
        <w:pStyle w:val="ListParagraph"/>
        <w:numPr>
          <w:ilvl w:val="0"/>
          <w:numId w:val="9"/>
        </w:numPr>
        <w:ind w:left="567" w:hanging="567"/>
        <w:rPr>
          <w:rFonts w:ascii="Arial" w:hAnsi="Arial" w:cs="Arial"/>
          <w:sz w:val="20"/>
        </w:rPr>
      </w:pPr>
      <w:r>
        <w:rPr>
          <w:rFonts w:ascii="Arial" w:hAnsi="Arial" w:cs="Arial"/>
          <w:sz w:val="20"/>
        </w:rPr>
        <w:t>Actuarial governance and reporting</w:t>
      </w:r>
      <w:r w:rsidRPr="00275508">
        <w:rPr>
          <w:rFonts w:ascii="Arial" w:hAnsi="Arial" w:cs="Arial"/>
          <w:sz w:val="20"/>
        </w:rPr>
        <w:t xml:space="preserve"> – </w:t>
      </w:r>
      <w:r w:rsidR="00FE39FC">
        <w:rPr>
          <w:rFonts w:ascii="Arial" w:hAnsi="Arial" w:cs="Arial"/>
          <w:sz w:val="20"/>
        </w:rPr>
        <w:t>Given what is already provided in Standards 8.3 and 8.6 and the accompanying guidance on the control function and the actuarial function, s</w:t>
      </w:r>
      <w:r w:rsidR="00566938" w:rsidRPr="003F7BB7">
        <w:rPr>
          <w:rFonts w:ascii="Arial" w:hAnsi="Arial" w:cs="Arial"/>
          <w:sz w:val="20"/>
        </w:rPr>
        <w:t>houl</w:t>
      </w:r>
      <w:r w:rsidR="00FE39FC">
        <w:rPr>
          <w:rFonts w:ascii="Arial" w:hAnsi="Arial" w:cs="Arial"/>
          <w:sz w:val="20"/>
        </w:rPr>
        <w:t>d ComFrame further elaborate on</w:t>
      </w:r>
      <w:r w:rsidR="00566938" w:rsidRPr="003F7BB7">
        <w:rPr>
          <w:rFonts w:ascii="Arial" w:hAnsi="Arial" w:cs="Arial"/>
          <w:sz w:val="20"/>
        </w:rPr>
        <w:t xml:space="preserve"> governance arrangements and controls relating </w:t>
      </w:r>
      <w:r w:rsidR="00FE39FC">
        <w:rPr>
          <w:rFonts w:ascii="Arial" w:hAnsi="Arial" w:cs="Arial"/>
          <w:sz w:val="20"/>
        </w:rPr>
        <w:t xml:space="preserve">specifically </w:t>
      </w:r>
      <w:r w:rsidR="00566938" w:rsidRPr="003F7BB7">
        <w:rPr>
          <w:rFonts w:ascii="Arial" w:hAnsi="Arial" w:cs="Arial"/>
          <w:sz w:val="20"/>
        </w:rPr>
        <w:t>to group-wide actuarial policy and reporting? If yes, please specify the aspects that should be further described.</w:t>
      </w:r>
    </w:p>
    <w:p w:rsidR="003F7BB7" w:rsidRPr="0025308A" w:rsidRDefault="00F62A46" w:rsidP="003F7BB7">
      <w:pPr>
        <w:rPr>
          <w:lang w:eastAsia="en-GB"/>
        </w:rPr>
      </w:pPr>
      <w:sdt>
        <w:sdtPr>
          <w:rPr>
            <w:rFonts w:cs="Arial"/>
            <w:sz w:val="20"/>
          </w:rPr>
          <w:id w:val="1554974610"/>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Yes (</w:t>
      </w:r>
      <w:sdt>
        <w:sdtPr>
          <w:rPr>
            <w:rFonts w:cs="Arial"/>
            <w:sz w:val="20"/>
          </w:rPr>
          <w:id w:val="-1180809985"/>
        </w:sdtPr>
        <w:sdtEndPr/>
        <w:sdtContent>
          <w:r w:rsidR="003F7BB7" w:rsidRPr="00C46DFD">
            <w:rPr>
              <w:rStyle w:val="PlaceholderText"/>
              <w:rFonts w:cs="Arial"/>
              <w:sz w:val="20"/>
            </w:rPr>
            <w:t>Comment Box</w:t>
          </w:r>
        </w:sdtContent>
      </w:sdt>
      <w:r w:rsidR="003F7BB7">
        <w:rPr>
          <w:rFonts w:cs="Arial"/>
          <w:sz w:val="20"/>
        </w:rPr>
        <w:t>)</w:t>
      </w:r>
    </w:p>
    <w:p w:rsidR="003F7BB7" w:rsidRPr="0025308A" w:rsidRDefault="00F62A46" w:rsidP="003F7BB7">
      <w:pPr>
        <w:rPr>
          <w:lang w:eastAsia="en-GB"/>
        </w:rPr>
      </w:pPr>
      <w:sdt>
        <w:sdtPr>
          <w:rPr>
            <w:rFonts w:cs="Arial"/>
            <w:sz w:val="20"/>
          </w:rPr>
          <w:id w:val="1348519553"/>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No (</w:t>
      </w:r>
      <w:sdt>
        <w:sdtPr>
          <w:rPr>
            <w:rFonts w:cs="Arial"/>
            <w:sz w:val="20"/>
          </w:rPr>
          <w:id w:val="-1535564690"/>
        </w:sdtPr>
        <w:sdtEndPr/>
        <w:sdtContent>
          <w:r w:rsidR="003F7BB7" w:rsidRPr="00C46DFD">
            <w:rPr>
              <w:rStyle w:val="PlaceholderText"/>
              <w:rFonts w:cs="Arial"/>
              <w:sz w:val="20"/>
            </w:rPr>
            <w:t>Comment Box</w:t>
          </w:r>
        </w:sdtContent>
      </w:sdt>
      <w:r w:rsidR="003F7BB7">
        <w:rPr>
          <w:rFonts w:cs="Arial"/>
          <w:sz w:val="20"/>
        </w:rPr>
        <w:t>)</w:t>
      </w:r>
    </w:p>
    <w:p w:rsidR="003F7BB7" w:rsidRDefault="003F7BB7" w:rsidP="002910D4">
      <w:pPr>
        <w:rPr>
          <w:lang w:eastAsia="en-GB"/>
        </w:rPr>
      </w:pPr>
    </w:p>
    <w:p w:rsidR="003F7BB7" w:rsidRPr="003F7BB7" w:rsidRDefault="003F7BB7" w:rsidP="003F7BB7">
      <w:pPr>
        <w:pStyle w:val="ListParagraph"/>
        <w:numPr>
          <w:ilvl w:val="0"/>
          <w:numId w:val="9"/>
        </w:numPr>
        <w:ind w:left="567" w:hanging="567"/>
        <w:rPr>
          <w:rFonts w:ascii="Arial" w:hAnsi="Arial" w:cs="Arial"/>
          <w:sz w:val="20"/>
        </w:rPr>
      </w:pPr>
      <w:r>
        <w:rPr>
          <w:rFonts w:ascii="Arial" w:hAnsi="Arial" w:cs="Arial"/>
          <w:sz w:val="20"/>
        </w:rPr>
        <w:t>Others</w:t>
      </w:r>
      <w:r w:rsidRPr="00275508">
        <w:rPr>
          <w:rFonts w:ascii="Arial" w:hAnsi="Arial" w:cs="Arial"/>
          <w:sz w:val="20"/>
        </w:rPr>
        <w:t xml:space="preserve"> – </w:t>
      </w:r>
      <w:r w:rsidR="00A3743D">
        <w:rPr>
          <w:rFonts w:ascii="Arial" w:hAnsi="Arial" w:cs="Arial"/>
          <w:sz w:val="20"/>
        </w:rPr>
        <w:t>The ICS allows for the assessment of m</w:t>
      </w:r>
      <w:r w:rsidR="002563E0">
        <w:rPr>
          <w:rFonts w:ascii="Arial" w:hAnsi="Arial" w:cs="Arial"/>
          <w:sz w:val="20"/>
        </w:rPr>
        <w:t xml:space="preserve">ateriality </w:t>
      </w:r>
      <w:r w:rsidR="00A3743D">
        <w:rPr>
          <w:rFonts w:ascii="Arial" w:hAnsi="Arial" w:cs="Arial"/>
          <w:sz w:val="20"/>
        </w:rPr>
        <w:t xml:space="preserve">by IAIGs. For example, a specific factor or rule in the valuation calculation could be simplified </w:t>
      </w:r>
      <w:r w:rsidR="00FB7137">
        <w:rPr>
          <w:rFonts w:ascii="Arial" w:hAnsi="Arial" w:cs="Arial"/>
          <w:sz w:val="20"/>
        </w:rPr>
        <w:t>if the IAIG deems</w:t>
      </w:r>
      <w:r w:rsidR="00A3743D">
        <w:rPr>
          <w:rFonts w:ascii="Arial" w:hAnsi="Arial" w:cs="Arial"/>
          <w:sz w:val="20"/>
        </w:rPr>
        <w:t xml:space="preserve"> that the impact of simplification would be immaterial. </w:t>
      </w:r>
      <w:r w:rsidRPr="003F7BB7">
        <w:rPr>
          <w:rFonts w:ascii="Arial" w:hAnsi="Arial" w:cs="Arial"/>
          <w:sz w:val="20"/>
          <w:lang w:val="en-US"/>
        </w:rPr>
        <w:t>Should the ComFrame provide clarification on materiality criteria or should this be supervisors’ discretion?</w:t>
      </w:r>
    </w:p>
    <w:p w:rsidR="003F7BB7" w:rsidRPr="0025308A" w:rsidRDefault="00F62A46" w:rsidP="003F7BB7">
      <w:pPr>
        <w:rPr>
          <w:lang w:eastAsia="en-GB"/>
        </w:rPr>
      </w:pPr>
      <w:sdt>
        <w:sdtPr>
          <w:rPr>
            <w:rFonts w:cs="Arial"/>
            <w:sz w:val="20"/>
          </w:rPr>
          <w:id w:val="-1442533576"/>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Yes (</w:t>
      </w:r>
      <w:sdt>
        <w:sdtPr>
          <w:rPr>
            <w:rFonts w:cs="Arial"/>
            <w:sz w:val="20"/>
          </w:rPr>
          <w:id w:val="1404872672"/>
        </w:sdtPr>
        <w:sdtEndPr/>
        <w:sdtContent>
          <w:r w:rsidR="003F7BB7" w:rsidRPr="00C46DFD">
            <w:rPr>
              <w:rStyle w:val="PlaceholderText"/>
              <w:rFonts w:cs="Arial"/>
              <w:sz w:val="20"/>
            </w:rPr>
            <w:t>Comment Box</w:t>
          </w:r>
        </w:sdtContent>
      </w:sdt>
      <w:r w:rsidR="003F7BB7">
        <w:rPr>
          <w:rFonts w:cs="Arial"/>
          <w:sz w:val="20"/>
        </w:rPr>
        <w:t>)</w:t>
      </w:r>
    </w:p>
    <w:p w:rsidR="003F7BB7" w:rsidRPr="0025308A" w:rsidRDefault="00F62A46" w:rsidP="003F7BB7">
      <w:pPr>
        <w:rPr>
          <w:lang w:eastAsia="en-GB"/>
        </w:rPr>
      </w:pPr>
      <w:sdt>
        <w:sdtPr>
          <w:rPr>
            <w:rFonts w:cs="Arial"/>
            <w:sz w:val="20"/>
          </w:rPr>
          <w:id w:val="-1474440219"/>
          <w14:checkbox>
            <w14:checked w14:val="0"/>
            <w14:checkedState w14:val="2612" w14:font="MS Gothic"/>
            <w14:uncheckedState w14:val="2610" w14:font="MS Gothic"/>
          </w14:checkbox>
        </w:sdtPr>
        <w:sdtEndPr/>
        <w:sdtContent>
          <w:r w:rsidR="003F7BB7">
            <w:rPr>
              <w:rFonts w:ascii="MS Gothic" w:eastAsia="MS Gothic" w:hAnsi="MS Gothic" w:cs="Arial" w:hint="eastAsia"/>
              <w:sz w:val="20"/>
            </w:rPr>
            <w:t>☐</w:t>
          </w:r>
        </w:sdtContent>
      </w:sdt>
      <w:r w:rsidR="003F7BB7">
        <w:rPr>
          <w:rFonts w:cs="Arial"/>
          <w:sz w:val="20"/>
        </w:rPr>
        <w:t xml:space="preserve"> No (</w:t>
      </w:r>
      <w:sdt>
        <w:sdtPr>
          <w:rPr>
            <w:rFonts w:cs="Arial"/>
            <w:sz w:val="20"/>
          </w:rPr>
          <w:id w:val="1470399393"/>
        </w:sdtPr>
        <w:sdtEndPr/>
        <w:sdtContent>
          <w:r w:rsidR="003F7BB7" w:rsidRPr="00C46DFD">
            <w:rPr>
              <w:rStyle w:val="PlaceholderText"/>
              <w:rFonts w:cs="Arial"/>
              <w:sz w:val="20"/>
            </w:rPr>
            <w:t>Comment Box</w:t>
          </w:r>
        </w:sdtContent>
      </w:sdt>
      <w:r w:rsidR="003F7BB7">
        <w:rPr>
          <w:rFonts w:cs="Arial"/>
          <w:sz w:val="20"/>
        </w:rPr>
        <w:t>)</w:t>
      </w:r>
    </w:p>
    <w:p w:rsidR="003F7BB7" w:rsidRDefault="003F7BB7" w:rsidP="002910D4">
      <w:pPr>
        <w:rPr>
          <w:lang w:eastAsia="en-GB"/>
        </w:rPr>
      </w:pPr>
    </w:p>
    <w:p w:rsidR="002B0522" w:rsidRPr="003F7BB7" w:rsidRDefault="002B0522" w:rsidP="002B0522">
      <w:pPr>
        <w:pStyle w:val="ListParagraph"/>
        <w:numPr>
          <w:ilvl w:val="0"/>
          <w:numId w:val="9"/>
        </w:numPr>
        <w:ind w:left="567" w:hanging="567"/>
        <w:rPr>
          <w:rFonts w:ascii="Arial" w:hAnsi="Arial" w:cs="Arial"/>
          <w:sz w:val="20"/>
        </w:rPr>
      </w:pPr>
      <w:r>
        <w:rPr>
          <w:rFonts w:ascii="Arial" w:hAnsi="Arial" w:cs="Arial"/>
          <w:sz w:val="20"/>
        </w:rPr>
        <w:t>Others</w:t>
      </w:r>
      <w:r w:rsidRPr="00275508">
        <w:rPr>
          <w:rFonts w:ascii="Arial" w:hAnsi="Arial" w:cs="Arial"/>
          <w:sz w:val="20"/>
        </w:rPr>
        <w:t xml:space="preserve"> – </w:t>
      </w:r>
      <w:r w:rsidRPr="002B0522">
        <w:rPr>
          <w:rFonts w:ascii="Arial" w:hAnsi="Arial" w:cs="Arial"/>
          <w:sz w:val="20"/>
          <w:lang w:val="en-US"/>
        </w:rPr>
        <w:t>Should the ComFrame provide clarification on differences (if any) between the model governance for internal models used to meet regulatory requirements</w:t>
      </w:r>
      <w:r>
        <w:rPr>
          <w:rFonts w:ascii="Arial" w:hAnsi="Arial" w:cs="Arial"/>
          <w:sz w:val="20"/>
          <w:lang w:val="en-US"/>
        </w:rPr>
        <w:t xml:space="preserve"> (ICP 17 (Capital Adequacy)</w:t>
      </w:r>
      <w:r w:rsidR="00B97112">
        <w:rPr>
          <w:rFonts w:ascii="Arial" w:hAnsi="Arial" w:cs="Arial"/>
          <w:sz w:val="20"/>
          <w:lang w:val="en-US"/>
        </w:rPr>
        <w:t>)</w:t>
      </w:r>
      <w:r>
        <w:rPr>
          <w:rFonts w:ascii="Arial" w:hAnsi="Arial" w:cs="Arial"/>
          <w:sz w:val="20"/>
          <w:lang w:val="en-US"/>
        </w:rPr>
        <w:t xml:space="preserve"> and economic capital</w:t>
      </w:r>
      <w:r w:rsidRPr="002B0522">
        <w:rPr>
          <w:rFonts w:ascii="Arial" w:hAnsi="Arial" w:cs="Arial"/>
          <w:sz w:val="20"/>
          <w:lang w:val="en-US"/>
        </w:rPr>
        <w:t xml:space="preserve"> models used for strategic planning purposes/ORSA</w:t>
      </w:r>
      <w:r>
        <w:rPr>
          <w:rFonts w:ascii="Arial" w:hAnsi="Arial" w:cs="Arial"/>
          <w:sz w:val="20"/>
          <w:lang w:val="en-US"/>
        </w:rPr>
        <w:t xml:space="preserve"> (ICP 16)</w:t>
      </w:r>
      <w:r w:rsidRPr="002B0522">
        <w:rPr>
          <w:rFonts w:ascii="Arial" w:hAnsi="Arial" w:cs="Arial"/>
          <w:sz w:val="20"/>
          <w:lang w:val="en-US"/>
        </w:rPr>
        <w:t>?</w:t>
      </w:r>
    </w:p>
    <w:p w:rsidR="002B0522" w:rsidRPr="0025308A" w:rsidRDefault="00F62A46" w:rsidP="002B0522">
      <w:pPr>
        <w:rPr>
          <w:lang w:eastAsia="en-GB"/>
        </w:rPr>
      </w:pPr>
      <w:sdt>
        <w:sdtPr>
          <w:rPr>
            <w:rFonts w:cs="Arial"/>
            <w:sz w:val="20"/>
          </w:rPr>
          <w:id w:val="1212612575"/>
          <w14:checkbox>
            <w14:checked w14:val="0"/>
            <w14:checkedState w14:val="2612" w14:font="MS Gothic"/>
            <w14:uncheckedState w14:val="2610" w14:font="MS Gothic"/>
          </w14:checkbox>
        </w:sdtPr>
        <w:sdtEndPr/>
        <w:sdtContent>
          <w:r w:rsidR="002B0522">
            <w:rPr>
              <w:rFonts w:ascii="MS Gothic" w:eastAsia="MS Gothic" w:hAnsi="MS Gothic" w:cs="Arial" w:hint="eastAsia"/>
              <w:sz w:val="20"/>
            </w:rPr>
            <w:t>☐</w:t>
          </w:r>
        </w:sdtContent>
      </w:sdt>
      <w:r w:rsidR="002B0522">
        <w:rPr>
          <w:rFonts w:cs="Arial"/>
          <w:sz w:val="20"/>
        </w:rPr>
        <w:t xml:space="preserve"> Yes (</w:t>
      </w:r>
      <w:sdt>
        <w:sdtPr>
          <w:rPr>
            <w:rFonts w:cs="Arial"/>
            <w:sz w:val="20"/>
          </w:rPr>
          <w:id w:val="-2082586947"/>
        </w:sdtPr>
        <w:sdtEndPr/>
        <w:sdtContent>
          <w:r w:rsidR="002B0522" w:rsidRPr="00C46DFD">
            <w:rPr>
              <w:rStyle w:val="PlaceholderText"/>
              <w:rFonts w:cs="Arial"/>
              <w:sz w:val="20"/>
            </w:rPr>
            <w:t>Comment Box</w:t>
          </w:r>
        </w:sdtContent>
      </w:sdt>
      <w:r w:rsidR="002B0522">
        <w:rPr>
          <w:rFonts w:cs="Arial"/>
          <w:sz w:val="20"/>
        </w:rPr>
        <w:t>)</w:t>
      </w:r>
    </w:p>
    <w:p w:rsidR="002B0522" w:rsidRPr="0025308A" w:rsidRDefault="00F62A46" w:rsidP="002B0522">
      <w:pPr>
        <w:rPr>
          <w:lang w:eastAsia="en-GB"/>
        </w:rPr>
      </w:pPr>
      <w:sdt>
        <w:sdtPr>
          <w:rPr>
            <w:rFonts w:cs="Arial"/>
            <w:sz w:val="20"/>
          </w:rPr>
          <w:id w:val="1040941359"/>
          <w14:checkbox>
            <w14:checked w14:val="0"/>
            <w14:checkedState w14:val="2612" w14:font="MS Gothic"/>
            <w14:uncheckedState w14:val="2610" w14:font="MS Gothic"/>
          </w14:checkbox>
        </w:sdtPr>
        <w:sdtEndPr/>
        <w:sdtContent>
          <w:r w:rsidR="002B0522">
            <w:rPr>
              <w:rFonts w:ascii="MS Gothic" w:eastAsia="MS Gothic" w:hAnsi="MS Gothic" w:cs="Arial" w:hint="eastAsia"/>
              <w:sz w:val="20"/>
            </w:rPr>
            <w:t>☐</w:t>
          </w:r>
        </w:sdtContent>
      </w:sdt>
      <w:r w:rsidR="002B0522">
        <w:rPr>
          <w:rFonts w:cs="Arial"/>
          <w:sz w:val="20"/>
        </w:rPr>
        <w:t xml:space="preserve"> No (</w:t>
      </w:r>
      <w:sdt>
        <w:sdtPr>
          <w:rPr>
            <w:rFonts w:cs="Arial"/>
            <w:sz w:val="20"/>
          </w:rPr>
          <w:id w:val="911588809"/>
        </w:sdtPr>
        <w:sdtEndPr/>
        <w:sdtContent>
          <w:r w:rsidR="002B0522" w:rsidRPr="00C46DFD">
            <w:rPr>
              <w:rStyle w:val="PlaceholderText"/>
              <w:rFonts w:cs="Arial"/>
              <w:sz w:val="20"/>
            </w:rPr>
            <w:t>Comment Box</w:t>
          </w:r>
        </w:sdtContent>
      </w:sdt>
      <w:r w:rsidR="002B0522">
        <w:rPr>
          <w:rFonts w:cs="Arial"/>
          <w:sz w:val="20"/>
        </w:rPr>
        <w:t>)</w:t>
      </w:r>
    </w:p>
    <w:p w:rsidR="002B0522" w:rsidRDefault="002B0522" w:rsidP="002910D4">
      <w:pPr>
        <w:rPr>
          <w:lang w:eastAsia="en-GB"/>
        </w:rPr>
      </w:pPr>
    </w:p>
    <w:p w:rsidR="000A43DF" w:rsidRPr="003F7BB7" w:rsidRDefault="000A43DF" w:rsidP="000A43DF">
      <w:pPr>
        <w:pStyle w:val="ListParagraph"/>
        <w:numPr>
          <w:ilvl w:val="0"/>
          <w:numId w:val="9"/>
        </w:numPr>
        <w:ind w:left="567" w:hanging="567"/>
        <w:rPr>
          <w:rFonts w:ascii="Arial" w:hAnsi="Arial" w:cs="Arial"/>
          <w:sz w:val="20"/>
        </w:rPr>
      </w:pPr>
      <w:r>
        <w:rPr>
          <w:rFonts w:ascii="Arial" w:hAnsi="Arial" w:cs="Arial"/>
          <w:sz w:val="20"/>
        </w:rPr>
        <w:t>Others</w:t>
      </w:r>
      <w:r w:rsidRPr="00275508">
        <w:rPr>
          <w:rFonts w:ascii="Arial" w:hAnsi="Arial" w:cs="Arial"/>
          <w:sz w:val="20"/>
        </w:rPr>
        <w:t xml:space="preserve"> – </w:t>
      </w:r>
      <w:r w:rsidR="00FB7137">
        <w:rPr>
          <w:rFonts w:ascii="Arial" w:hAnsi="Arial" w:cs="Arial"/>
          <w:sz w:val="20"/>
          <w:lang w:val="en-US"/>
        </w:rPr>
        <w:t>With regard</w:t>
      </w:r>
      <w:r w:rsidRPr="000A43DF">
        <w:rPr>
          <w:rFonts w:ascii="Arial" w:hAnsi="Arial" w:cs="Arial"/>
          <w:sz w:val="20"/>
          <w:lang w:val="en-US"/>
        </w:rPr>
        <w:t xml:space="preserve"> to ERM for Solvency Purposes</w:t>
      </w:r>
      <w:r>
        <w:rPr>
          <w:rFonts w:ascii="Arial" w:hAnsi="Arial" w:cs="Arial"/>
          <w:sz w:val="20"/>
          <w:lang w:val="en-US"/>
        </w:rPr>
        <w:t>/</w:t>
      </w:r>
      <w:r w:rsidRPr="000A43DF">
        <w:rPr>
          <w:rFonts w:ascii="Arial" w:hAnsi="Arial" w:cs="Arial"/>
          <w:sz w:val="20"/>
          <w:lang w:val="en-US"/>
        </w:rPr>
        <w:t>ORSA, are there other items that should be taken into account or further clarified in ComFrame given the ongoing development of the ICS? Please elaborate.</w:t>
      </w:r>
    </w:p>
    <w:p w:rsidR="000A43DF" w:rsidRPr="0025308A" w:rsidRDefault="00F62A46" w:rsidP="000A43DF">
      <w:pPr>
        <w:rPr>
          <w:lang w:eastAsia="en-GB"/>
        </w:rPr>
      </w:pPr>
      <w:sdt>
        <w:sdtPr>
          <w:rPr>
            <w:rFonts w:cs="Arial"/>
            <w:sz w:val="20"/>
          </w:rPr>
          <w:id w:val="416982935"/>
          <w14:checkbox>
            <w14:checked w14:val="0"/>
            <w14:checkedState w14:val="2612" w14:font="MS Gothic"/>
            <w14:uncheckedState w14:val="2610" w14:font="MS Gothic"/>
          </w14:checkbox>
        </w:sdtPr>
        <w:sdtEndPr/>
        <w:sdtContent>
          <w:r w:rsidR="000A43DF">
            <w:rPr>
              <w:rFonts w:ascii="MS Gothic" w:eastAsia="MS Gothic" w:hAnsi="MS Gothic" w:cs="Arial" w:hint="eastAsia"/>
              <w:sz w:val="20"/>
            </w:rPr>
            <w:t>☐</w:t>
          </w:r>
        </w:sdtContent>
      </w:sdt>
      <w:r w:rsidR="000A43DF">
        <w:rPr>
          <w:rFonts w:cs="Arial"/>
          <w:sz w:val="20"/>
        </w:rPr>
        <w:t xml:space="preserve"> Yes (</w:t>
      </w:r>
      <w:sdt>
        <w:sdtPr>
          <w:rPr>
            <w:rFonts w:cs="Arial"/>
            <w:sz w:val="20"/>
          </w:rPr>
          <w:id w:val="-1509128318"/>
        </w:sdtPr>
        <w:sdtEndPr/>
        <w:sdtContent>
          <w:r w:rsidR="000A43DF" w:rsidRPr="0025308A">
            <w:rPr>
              <w:rStyle w:val="PlaceholderText"/>
              <w:rFonts w:cs="Arial"/>
              <w:sz w:val="20"/>
              <w:lang w:val="fr-CH"/>
            </w:rPr>
            <w:t>Comment Box</w:t>
          </w:r>
        </w:sdtContent>
      </w:sdt>
      <w:r w:rsidR="000A43DF">
        <w:rPr>
          <w:rFonts w:cs="Arial"/>
          <w:sz w:val="20"/>
        </w:rPr>
        <w:t>)</w:t>
      </w:r>
    </w:p>
    <w:p w:rsidR="000A43DF" w:rsidRPr="0025308A" w:rsidRDefault="00F62A46" w:rsidP="000A43DF">
      <w:pPr>
        <w:rPr>
          <w:lang w:eastAsia="en-GB"/>
        </w:rPr>
      </w:pPr>
      <w:sdt>
        <w:sdtPr>
          <w:rPr>
            <w:rFonts w:cs="Arial"/>
            <w:sz w:val="20"/>
          </w:rPr>
          <w:id w:val="-634415630"/>
          <w14:checkbox>
            <w14:checked w14:val="0"/>
            <w14:checkedState w14:val="2612" w14:font="MS Gothic"/>
            <w14:uncheckedState w14:val="2610" w14:font="MS Gothic"/>
          </w14:checkbox>
        </w:sdtPr>
        <w:sdtEndPr/>
        <w:sdtContent>
          <w:r w:rsidR="000A43DF">
            <w:rPr>
              <w:rFonts w:ascii="MS Gothic" w:eastAsia="MS Gothic" w:hAnsi="MS Gothic" w:cs="Arial" w:hint="eastAsia"/>
              <w:sz w:val="20"/>
            </w:rPr>
            <w:t>☐</w:t>
          </w:r>
        </w:sdtContent>
      </w:sdt>
      <w:r w:rsidR="000A43DF">
        <w:rPr>
          <w:rFonts w:cs="Arial"/>
          <w:sz w:val="20"/>
        </w:rPr>
        <w:t xml:space="preserve"> No (</w:t>
      </w:r>
      <w:sdt>
        <w:sdtPr>
          <w:rPr>
            <w:rFonts w:cs="Arial"/>
            <w:sz w:val="20"/>
          </w:rPr>
          <w:id w:val="-1128401322"/>
        </w:sdtPr>
        <w:sdtEndPr/>
        <w:sdtContent>
          <w:r w:rsidR="000A43DF" w:rsidRPr="0025308A">
            <w:rPr>
              <w:rStyle w:val="PlaceholderText"/>
              <w:rFonts w:cs="Arial"/>
              <w:sz w:val="20"/>
              <w:lang w:val="fr-CH"/>
            </w:rPr>
            <w:t>Comment Box</w:t>
          </w:r>
        </w:sdtContent>
      </w:sdt>
      <w:r w:rsidR="000A43DF">
        <w:rPr>
          <w:rFonts w:cs="Arial"/>
          <w:sz w:val="20"/>
        </w:rPr>
        <w:t>)</w:t>
      </w:r>
    </w:p>
    <w:p w:rsidR="000A43DF" w:rsidRPr="0025308A" w:rsidRDefault="000A43DF" w:rsidP="002910D4">
      <w:pPr>
        <w:rPr>
          <w:lang w:eastAsia="en-GB"/>
        </w:rPr>
      </w:pPr>
    </w:p>
    <w:sectPr w:rsidR="000A43DF" w:rsidRPr="0025308A" w:rsidSect="00F62A46">
      <w:headerReference w:type="default" r:id="rId7"/>
      <w:footerReference w:type="default" r:id="rId8"/>
      <w:headerReference w:type="first" r:id="rId9"/>
      <w:footerReference w:type="first" r:id="rId10"/>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46" w:rsidRDefault="00F62A46" w:rsidP="00F62A46">
      <w:r>
        <w:separator/>
      </w:r>
    </w:p>
  </w:endnote>
  <w:endnote w:type="continuationSeparator" w:id="0">
    <w:p w:rsidR="00F62A46" w:rsidRDefault="00F62A46" w:rsidP="00F6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559"/>
      <w:gridCol w:w="4512"/>
    </w:tblGrid>
    <w:tr w:rsidR="00F62A46" w:rsidTr="00F62A46">
      <w:trPr>
        <w:cantSplit/>
        <w:trHeight w:val="240"/>
      </w:trPr>
      <w:tc>
        <w:tcPr>
          <w:tcW w:w="4543" w:type="dxa"/>
          <w:tcBorders>
            <w:bottom w:val="nil"/>
            <w:right w:val="nil"/>
          </w:tcBorders>
          <w:shd w:val="clear" w:color="auto" w:fill="auto"/>
          <w:noWrap/>
          <w:tcMar>
            <w:top w:w="120" w:type="dxa"/>
            <w:left w:w="0" w:type="dxa"/>
            <w:right w:w="0" w:type="dxa"/>
          </w:tcMar>
          <w:vAlign w:val="bottom"/>
        </w:tcPr>
        <w:p w:rsidR="00F62A46" w:rsidRDefault="00F62A46" w:rsidP="00F62A46">
          <w:pPr>
            <w:pStyle w:val="Footer"/>
            <w:rPr>
              <w:rFonts w:cs="Arial"/>
              <w:sz w:val="18"/>
            </w:rPr>
          </w:pPr>
          <w:r>
            <w:rPr>
              <w:rFonts w:cs="Arial"/>
              <w:sz w:val="18"/>
            </w:rPr>
            <w:t>Public</w:t>
          </w:r>
        </w:p>
        <w:p w:rsidR="00F62A46" w:rsidRPr="00F62A46" w:rsidRDefault="00F62A46" w:rsidP="00F62A46">
          <w:pPr>
            <w:pStyle w:val="Footer"/>
            <w:rPr>
              <w:rFonts w:cs="Arial"/>
              <w:sz w:val="18"/>
            </w:rPr>
          </w:pPr>
          <w:r>
            <w:rPr>
              <w:rFonts w:cs="Arial"/>
              <w:sz w:val="18"/>
            </w:rPr>
            <w:t xml:space="preserve">IT tool structure for ICPs 15, 16, the </w:t>
          </w:r>
          <w:proofErr w:type="spellStart"/>
          <w:r>
            <w:rPr>
              <w:rFonts w:cs="Arial"/>
              <w:sz w:val="18"/>
            </w:rPr>
            <w:t>ComFrame</w:t>
          </w:r>
          <w:proofErr w:type="spellEnd"/>
          <w:r>
            <w:rPr>
              <w:rFonts w:cs="Arial"/>
              <w:sz w:val="18"/>
            </w:rPr>
            <w:t xml:space="preserve"> material integrated with those ICPs and proposed definitions</w:t>
          </w:r>
        </w:p>
      </w:tc>
      <w:tc>
        <w:tcPr>
          <w:tcW w:w="4528" w:type="dxa"/>
          <w:tcBorders>
            <w:left w:val="nil"/>
          </w:tcBorders>
          <w:shd w:val="clear" w:color="auto" w:fill="auto"/>
          <w:tcMar>
            <w:right w:w="0" w:type="dxa"/>
          </w:tcMar>
          <w:vAlign w:val="bottom"/>
        </w:tcPr>
        <w:p w:rsidR="00F62A46" w:rsidRPr="00F62A46" w:rsidRDefault="00F62A46" w:rsidP="00F62A46">
          <w:pPr>
            <w:pStyle w:val="Footer"/>
            <w:jc w:val="right"/>
            <w:rPr>
              <w:rFonts w:cs="Arial"/>
              <w:sz w:val="18"/>
            </w:rPr>
          </w:pPr>
          <w:r>
            <w:rPr>
              <w:rFonts w:cs="Arial"/>
              <w:sz w:val="18"/>
            </w:rPr>
            <w:t xml:space="preserve">Page </w:t>
          </w:r>
          <w:r>
            <w:rPr>
              <w:rFonts w:cs="Arial"/>
              <w:sz w:val="18"/>
            </w:rPr>
            <w:fldChar w:fldCharType="begin"/>
          </w:r>
          <w:r>
            <w:rPr>
              <w:rFonts w:cs="Arial"/>
              <w:sz w:val="18"/>
            </w:rPr>
            <w:instrText xml:space="preserve"> PAGE  \* MERGEFORMAT </w:instrText>
          </w:r>
          <w:r>
            <w:rPr>
              <w:rFonts w:cs="Arial"/>
              <w:sz w:val="18"/>
            </w:rPr>
            <w:fldChar w:fldCharType="separate"/>
          </w:r>
          <w:r>
            <w:rPr>
              <w:rFonts w:cs="Arial"/>
              <w:noProof/>
              <w:sz w:val="18"/>
            </w:rPr>
            <w:t>2</w:t>
          </w:r>
          <w:r>
            <w:rPr>
              <w:rFonts w:cs="Arial"/>
              <w:sz w:val="18"/>
            </w:rPr>
            <w:fldChar w:fldCharType="end"/>
          </w:r>
          <w:r>
            <w:rPr>
              <w:rFonts w:cs="Arial"/>
              <w:sz w:val="18"/>
            </w:rPr>
            <w:t xml:space="preserve"> of </w:t>
          </w:r>
          <w:r>
            <w:rPr>
              <w:rFonts w:cs="Arial"/>
              <w:sz w:val="18"/>
            </w:rPr>
            <w:fldChar w:fldCharType="begin"/>
          </w:r>
          <w:r>
            <w:rPr>
              <w:rFonts w:cs="Arial"/>
              <w:sz w:val="18"/>
            </w:rPr>
            <w:instrText xml:space="preserve"> NUMPAGES  \* MERGEFORMAT </w:instrText>
          </w:r>
          <w:r>
            <w:rPr>
              <w:rFonts w:cs="Arial"/>
              <w:sz w:val="18"/>
            </w:rPr>
            <w:fldChar w:fldCharType="separate"/>
          </w:r>
          <w:r>
            <w:rPr>
              <w:rFonts w:cs="Arial"/>
              <w:noProof/>
              <w:sz w:val="18"/>
            </w:rPr>
            <w:t>17</w:t>
          </w:r>
          <w:r>
            <w:rPr>
              <w:rFonts w:cs="Arial"/>
              <w:sz w:val="18"/>
            </w:rPr>
            <w:fldChar w:fldCharType="end"/>
          </w:r>
        </w:p>
      </w:tc>
    </w:tr>
  </w:tbl>
  <w:p w:rsidR="00F62A46" w:rsidRDefault="00F6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559"/>
      <w:gridCol w:w="4512"/>
    </w:tblGrid>
    <w:tr w:rsidR="00F62A46" w:rsidTr="00F62A46">
      <w:trPr>
        <w:cantSplit/>
        <w:trHeight w:val="240"/>
      </w:trPr>
      <w:tc>
        <w:tcPr>
          <w:tcW w:w="4543" w:type="dxa"/>
          <w:tcBorders>
            <w:bottom w:val="nil"/>
            <w:right w:val="nil"/>
          </w:tcBorders>
          <w:shd w:val="clear" w:color="auto" w:fill="auto"/>
          <w:noWrap/>
          <w:tcMar>
            <w:top w:w="120" w:type="dxa"/>
            <w:left w:w="0" w:type="dxa"/>
            <w:right w:w="0" w:type="dxa"/>
          </w:tcMar>
          <w:vAlign w:val="bottom"/>
        </w:tcPr>
        <w:p w:rsidR="00F62A46" w:rsidRDefault="00F62A46" w:rsidP="00F62A46">
          <w:pPr>
            <w:pStyle w:val="Footer"/>
            <w:rPr>
              <w:rFonts w:cs="Arial"/>
              <w:sz w:val="18"/>
            </w:rPr>
          </w:pPr>
          <w:r>
            <w:rPr>
              <w:rFonts w:cs="Arial"/>
              <w:sz w:val="18"/>
            </w:rPr>
            <w:t>Public</w:t>
          </w:r>
        </w:p>
        <w:p w:rsidR="00F62A46" w:rsidRPr="00F62A46" w:rsidRDefault="00F62A46" w:rsidP="00F62A46">
          <w:pPr>
            <w:pStyle w:val="Footer"/>
            <w:rPr>
              <w:rFonts w:cs="Arial"/>
              <w:sz w:val="18"/>
            </w:rPr>
          </w:pPr>
          <w:r>
            <w:rPr>
              <w:rFonts w:cs="Arial"/>
              <w:sz w:val="18"/>
            </w:rPr>
            <w:t xml:space="preserve">IT tool structure for ICPs 15, 16, the </w:t>
          </w:r>
          <w:proofErr w:type="spellStart"/>
          <w:r>
            <w:rPr>
              <w:rFonts w:cs="Arial"/>
              <w:sz w:val="18"/>
            </w:rPr>
            <w:t>ComFrame</w:t>
          </w:r>
          <w:proofErr w:type="spellEnd"/>
          <w:r>
            <w:rPr>
              <w:rFonts w:cs="Arial"/>
              <w:sz w:val="18"/>
            </w:rPr>
            <w:t xml:space="preserve"> material integrated with those ICPs and proposed definitions</w:t>
          </w:r>
        </w:p>
      </w:tc>
      <w:tc>
        <w:tcPr>
          <w:tcW w:w="4528" w:type="dxa"/>
          <w:tcBorders>
            <w:left w:val="nil"/>
          </w:tcBorders>
          <w:shd w:val="clear" w:color="auto" w:fill="auto"/>
          <w:tcMar>
            <w:right w:w="0" w:type="dxa"/>
          </w:tcMar>
          <w:vAlign w:val="bottom"/>
        </w:tcPr>
        <w:p w:rsidR="00F62A46" w:rsidRPr="00F62A46" w:rsidRDefault="00F62A46" w:rsidP="00F62A46">
          <w:pPr>
            <w:pStyle w:val="Footer"/>
            <w:jc w:val="right"/>
            <w:rPr>
              <w:rFonts w:cs="Arial"/>
              <w:sz w:val="18"/>
            </w:rPr>
          </w:pPr>
          <w:r>
            <w:rPr>
              <w:rFonts w:cs="Arial"/>
              <w:sz w:val="18"/>
            </w:rPr>
            <w:t xml:space="preserve">Page </w:t>
          </w:r>
          <w:r>
            <w:rPr>
              <w:rFonts w:cs="Arial"/>
              <w:sz w:val="18"/>
            </w:rPr>
            <w:fldChar w:fldCharType="begin"/>
          </w:r>
          <w:r>
            <w:rPr>
              <w:rFonts w:cs="Arial"/>
              <w:sz w:val="18"/>
            </w:rPr>
            <w:instrText xml:space="preserve"> PAGE  \* MERGEFORMAT </w:instrText>
          </w:r>
          <w:r>
            <w:rPr>
              <w:rFonts w:cs="Arial"/>
              <w:sz w:val="18"/>
            </w:rPr>
            <w:fldChar w:fldCharType="separate"/>
          </w:r>
          <w:r>
            <w:rPr>
              <w:rFonts w:cs="Arial"/>
              <w:noProof/>
              <w:sz w:val="18"/>
            </w:rPr>
            <w:t>1</w:t>
          </w:r>
          <w:r>
            <w:rPr>
              <w:rFonts w:cs="Arial"/>
              <w:sz w:val="18"/>
            </w:rPr>
            <w:fldChar w:fldCharType="end"/>
          </w:r>
          <w:r>
            <w:rPr>
              <w:rFonts w:cs="Arial"/>
              <w:sz w:val="18"/>
            </w:rPr>
            <w:t xml:space="preserve"> of </w:t>
          </w:r>
          <w:r>
            <w:rPr>
              <w:rFonts w:cs="Arial"/>
              <w:sz w:val="18"/>
            </w:rPr>
            <w:fldChar w:fldCharType="begin"/>
          </w:r>
          <w:r>
            <w:rPr>
              <w:rFonts w:cs="Arial"/>
              <w:sz w:val="18"/>
            </w:rPr>
            <w:instrText xml:space="preserve"> NUMPAGES  \* MERGEFORMAT </w:instrText>
          </w:r>
          <w:r>
            <w:rPr>
              <w:rFonts w:cs="Arial"/>
              <w:sz w:val="18"/>
            </w:rPr>
            <w:fldChar w:fldCharType="separate"/>
          </w:r>
          <w:r>
            <w:rPr>
              <w:rFonts w:cs="Arial"/>
              <w:noProof/>
              <w:sz w:val="18"/>
            </w:rPr>
            <w:t>17</w:t>
          </w:r>
          <w:r>
            <w:rPr>
              <w:rFonts w:cs="Arial"/>
              <w:sz w:val="18"/>
            </w:rPr>
            <w:fldChar w:fldCharType="end"/>
          </w:r>
        </w:p>
      </w:tc>
    </w:tr>
  </w:tbl>
  <w:p w:rsidR="00F62A46" w:rsidRDefault="00F6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46" w:rsidRDefault="00F62A46" w:rsidP="00F62A46">
      <w:r>
        <w:separator/>
      </w:r>
    </w:p>
  </w:footnote>
  <w:footnote w:type="continuationSeparator" w:id="0">
    <w:p w:rsidR="00F62A46" w:rsidRDefault="00F62A46" w:rsidP="00F6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438"/>
    </w:tblGrid>
    <w:tr w:rsidR="00F62A46" w:rsidTr="00F62A46">
      <w:trPr>
        <w:cantSplit/>
        <w:trHeight w:val="850"/>
      </w:trPr>
      <w:tc>
        <w:tcPr>
          <w:tcW w:w="3105" w:type="pct"/>
          <w:tcBorders>
            <w:bottom w:val="single" w:sz="4" w:space="0" w:color="auto"/>
          </w:tcBorders>
          <w:shd w:val="clear" w:color="auto" w:fill="auto"/>
          <w:tcMar>
            <w:left w:w="0" w:type="dxa"/>
            <w:bottom w:w="113" w:type="dxa"/>
          </w:tcMar>
        </w:tcPr>
        <w:p w:rsidR="00F62A46" w:rsidRDefault="00F62A46" w:rsidP="00F62A46">
          <w:pPr>
            <w:pStyle w:val="Header"/>
          </w:pPr>
          <w:r>
            <w:rPr>
              <w:noProof/>
              <w:lang w:eastAsia="en-GB"/>
            </w:rPr>
            <w:drawing>
              <wp:inline distT="0" distB="0" distL="0" distR="0">
                <wp:extent cx="1523160" cy="381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23160" cy="381000"/>
                        </a:xfrm>
                        <a:prstGeom prst="rect">
                          <a:avLst/>
                        </a:prstGeom>
                      </pic:spPr>
                    </pic:pic>
                  </a:graphicData>
                </a:graphic>
              </wp:inline>
            </w:drawing>
          </w:r>
        </w:p>
      </w:tc>
      <w:tc>
        <w:tcPr>
          <w:tcW w:w="1895" w:type="pct"/>
          <w:tcBorders>
            <w:bottom w:val="single" w:sz="4" w:space="0" w:color="auto"/>
          </w:tcBorders>
          <w:shd w:val="clear" w:color="auto" w:fill="auto"/>
          <w:noWrap/>
          <w:tcMar>
            <w:top w:w="142" w:type="dxa"/>
            <w:left w:w="0" w:type="dxa"/>
            <w:right w:w="0" w:type="dxa"/>
          </w:tcMar>
        </w:tcPr>
        <w:p w:rsidR="00F62A46" w:rsidRPr="00F62A46" w:rsidRDefault="00F62A46" w:rsidP="00F62A46">
          <w:pPr>
            <w:pStyle w:val="Header"/>
            <w:jc w:val="right"/>
            <w:rPr>
              <w:rFonts w:cs="Arial"/>
              <w:b/>
              <w:sz w:val="20"/>
            </w:rPr>
          </w:pPr>
        </w:p>
      </w:tc>
    </w:tr>
  </w:tbl>
  <w:p w:rsidR="00F62A46" w:rsidRDefault="00F62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9"/>
      <w:gridCol w:w="2462"/>
    </w:tblGrid>
    <w:tr w:rsidR="00F62A46" w:rsidTr="00F62A46">
      <w:trPr>
        <w:cantSplit/>
        <w:trHeight w:val="567"/>
      </w:trPr>
      <w:tc>
        <w:tcPr>
          <w:tcW w:w="3643" w:type="pct"/>
          <w:vMerge w:val="restart"/>
          <w:shd w:val="clear" w:color="auto" w:fill="auto"/>
          <w:tcMar>
            <w:left w:w="0" w:type="dxa"/>
          </w:tcMar>
        </w:tcPr>
        <w:p w:rsidR="00F62A46" w:rsidRDefault="00F62A46" w:rsidP="00F62A46">
          <w:pPr>
            <w:pStyle w:val="Header"/>
          </w:pPr>
          <w:r>
            <w:rPr>
              <w:noProof/>
              <w:lang w:eastAsia="en-GB"/>
            </w:rPr>
            <w:drawing>
              <wp:inline distT="0" distB="0" distL="0" distR="0">
                <wp:extent cx="2998901"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98901" cy="1041400"/>
                        </a:xfrm>
                        <a:prstGeom prst="rect">
                          <a:avLst/>
                        </a:prstGeom>
                      </pic:spPr>
                    </pic:pic>
                  </a:graphicData>
                </a:graphic>
              </wp:inline>
            </w:drawing>
          </w:r>
        </w:p>
      </w:tc>
      <w:tc>
        <w:tcPr>
          <w:tcW w:w="1357" w:type="pct"/>
          <w:shd w:val="clear" w:color="auto" w:fill="auto"/>
          <w:noWrap/>
          <w:tcMar>
            <w:left w:w="0" w:type="dxa"/>
            <w:right w:w="0" w:type="dxa"/>
          </w:tcMar>
          <w:vAlign w:val="bottom"/>
        </w:tcPr>
        <w:p w:rsidR="00F62A46" w:rsidRPr="00F62A46" w:rsidRDefault="00F62A46" w:rsidP="00F62A46">
          <w:pPr>
            <w:pStyle w:val="Header"/>
            <w:jc w:val="right"/>
            <w:rPr>
              <w:rFonts w:cs="Arial"/>
              <w:b/>
              <w:sz w:val="28"/>
            </w:rPr>
          </w:pPr>
          <w:r>
            <w:rPr>
              <w:rFonts w:cs="Arial"/>
              <w:b/>
              <w:sz w:val="28"/>
            </w:rPr>
            <w:t>Public</w:t>
          </w:r>
        </w:p>
      </w:tc>
    </w:tr>
    <w:tr w:rsidR="00F62A46" w:rsidTr="00F62A46">
      <w:trPr>
        <w:cantSplit/>
        <w:trHeight w:val="850"/>
      </w:trPr>
      <w:tc>
        <w:tcPr>
          <w:tcW w:w="3643" w:type="pct"/>
          <w:vMerge/>
          <w:shd w:val="clear" w:color="auto" w:fill="auto"/>
          <w:tcMar>
            <w:left w:w="0" w:type="dxa"/>
          </w:tcMar>
        </w:tcPr>
        <w:p w:rsidR="00F62A46" w:rsidRDefault="00F62A46">
          <w:pPr>
            <w:pStyle w:val="Header"/>
          </w:pPr>
        </w:p>
      </w:tc>
      <w:tc>
        <w:tcPr>
          <w:tcW w:w="1357" w:type="pct"/>
          <w:shd w:val="clear" w:color="auto" w:fill="auto"/>
          <w:noWrap/>
          <w:tcMar>
            <w:top w:w="142" w:type="dxa"/>
            <w:left w:w="0" w:type="dxa"/>
            <w:right w:w="0" w:type="dxa"/>
          </w:tcMar>
        </w:tcPr>
        <w:p w:rsidR="00F62A46" w:rsidRPr="00F62A46" w:rsidRDefault="00F62A46" w:rsidP="00F62A46">
          <w:pPr>
            <w:pStyle w:val="Header"/>
            <w:jc w:val="right"/>
            <w:rPr>
              <w:rFonts w:cs="Arial"/>
              <w:b/>
              <w:sz w:val="20"/>
            </w:rPr>
          </w:pPr>
        </w:p>
      </w:tc>
    </w:tr>
  </w:tbl>
  <w:p w:rsidR="00F62A46" w:rsidRDefault="00F6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8E5CF8F2"/>
    <w:lvl w:ilvl="0">
      <w:start w:val="1"/>
      <w:numFmt w:val="decimal"/>
      <w:lvlText w:val="Q%1"/>
      <w:lvlJc w:val="left"/>
      <w:pPr>
        <w:ind w:left="360" w:hanging="360"/>
      </w:pPr>
      <w:rPr>
        <w:rFonts w:ascii="Arial" w:hAnsi="Arial" w:cs="Aria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A86D86"/>
    <w:multiLevelType w:val="hybridMultilevel"/>
    <w:tmpl w:val="EE782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5E2901"/>
    <w:multiLevelType w:val="hybridMultilevel"/>
    <w:tmpl w:val="6BA4EE7C"/>
    <w:lvl w:ilvl="0" w:tplc="B1AE17D2">
      <w:start w:val="1"/>
      <w:numFmt w:val="bullet"/>
      <w:lvlText w:val="•"/>
      <w:lvlJc w:val="left"/>
      <w:pPr>
        <w:tabs>
          <w:tab w:val="num" w:pos="720"/>
        </w:tabs>
        <w:ind w:left="720" w:hanging="360"/>
      </w:pPr>
      <w:rPr>
        <w:rFonts w:ascii="Arial" w:hAnsi="Arial" w:hint="default"/>
      </w:rPr>
    </w:lvl>
    <w:lvl w:ilvl="1" w:tplc="53487DA8" w:tentative="1">
      <w:start w:val="1"/>
      <w:numFmt w:val="bullet"/>
      <w:lvlText w:val="•"/>
      <w:lvlJc w:val="left"/>
      <w:pPr>
        <w:tabs>
          <w:tab w:val="num" w:pos="1440"/>
        </w:tabs>
        <w:ind w:left="1440" w:hanging="360"/>
      </w:pPr>
      <w:rPr>
        <w:rFonts w:ascii="Arial" w:hAnsi="Arial" w:hint="default"/>
      </w:rPr>
    </w:lvl>
    <w:lvl w:ilvl="2" w:tplc="0BDAEB96" w:tentative="1">
      <w:start w:val="1"/>
      <w:numFmt w:val="bullet"/>
      <w:lvlText w:val="•"/>
      <w:lvlJc w:val="left"/>
      <w:pPr>
        <w:tabs>
          <w:tab w:val="num" w:pos="2160"/>
        </w:tabs>
        <w:ind w:left="2160" w:hanging="360"/>
      </w:pPr>
      <w:rPr>
        <w:rFonts w:ascii="Arial" w:hAnsi="Arial" w:hint="default"/>
      </w:rPr>
    </w:lvl>
    <w:lvl w:ilvl="3" w:tplc="83E465E4" w:tentative="1">
      <w:start w:val="1"/>
      <w:numFmt w:val="bullet"/>
      <w:lvlText w:val="•"/>
      <w:lvlJc w:val="left"/>
      <w:pPr>
        <w:tabs>
          <w:tab w:val="num" w:pos="2880"/>
        </w:tabs>
        <w:ind w:left="2880" w:hanging="360"/>
      </w:pPr>
      <w:rPr>
        <w:rFonts w:ascii="Arial" w:hAnsi="Arial" w:hint="default"/>
      </w:rPr>
    </w:lvl>
    <w:lvl w:ilvl="4" w:tplc="6632288A" w:tentative="1">
      <w:start w:val="1"/>
      <w:numFmt w:val="bullet"/>
      <w:lvlText w:val="•"/>
      <w:lvlJc w:val="left"/>
      <w:pPr>
        <w:tabs>
          <w:tab w:val="num" w:pos="3600"/>
        </w:tabs>
        <w:ind w:left="3600" w:hanging="360"/>
      </w:pPr>
      <w:rPr>
        <w:rFonts w:ascii="Arial" w:hAnsi="Arial" w:hint="default"/>
      </w:rPr>
    </w:lvl>
    <w:lvl w:ilvl="5" w:tplc="8736925A" w:tentative="1">
      <w:start w:val="1"/>
      <w:numFmt w:val="bullet"/>
      <w:lvlText w:val="•"/>
      <w:lvlJc w:val="left"/>
      <w:pPr>
        <w:tabs>
          <w:tab w:val="num" w:pos="4320"/>
        </w:tabs>
        <w:ind w:left="4320" w:hanging="360"/>
      </w:pPr>
      <w:rPr>
        <w:rFonts w:ascii="Arial" w:hAnsi="Arial" w:hint="default"/>
      </w:rPr>
    </w:lvl>
    <w:lvl w:ilvl="6" w:tplc="FC6E8BD8" w:tentative="1">
      <w:start w:val="1"/>
      <w:numFmt w:val="bullet"/>
      <w:lvlText w:val="•"/>
      <w:lvlJc w:val="left"/>
      <w:pPr>
        <w:tabs>
          <w:tab w:val="num" w:pos="5040"/>
        </w:tabs>
        <w:ind w:left="5040" w:hanging="360"/>
      </w:pPr>
      <w:rPr>
        <w:rFonts w:ascii="Arial" w:hAnsi="Arial" w:hint="default"/>
      </w:rPr>
    </w:lvl>
    <w:lvl w:ilvl="7" w:tplc="4D96D3AE" w:tentative="1">
      <w:start w:val="1"/>
      <w:numFmt w:val="bullet"/>
      <w:lvlText w:val="•"/>
      <w:lvlJc w:val="left"/>
      <w:pPr>
        <w:tabs>
          <w:tab w:val="num" w:pos="5760"/>
        </w:tabs>
        <w:ind w:left="5760" w:hanging="360"/>
      </w:pPr>
      <w:rPr>
        <w:rFonts w:ascii="Arial" w:hAnsi="Arial" w:hint="default"/>
      </w:rPr>
    </w:lvl>
    <w:lvl w:ilvl="8" w:tplc="4A702F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0C2EF4"/>
    <w:multiLevelType w:val="hybridMultilevel"/>
    <w:tmpl w:val="16D68DE8"/>
    <w:lvl w:ilvl="0" w:tplc="8362C4B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4AC0"/>
    <w:multiLevelType w:val="hybridMultilevel"/>
    <w:tmpl w:val="DF123A0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42461"/>
    <w:multiLevelType w:val="hybridMultilevel"/>
    <w:tmpl w:val="C3BECDB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A299C"/>
    <w:multiLevelType w:val="hybridMultilevel"/>
    <w:tmpl w:val="EB20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9340B"/>
    <w:multiLevelType w:val="hybridMultilevel"/>
    <w:tmpl w:val="7CE4D7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B5B60"/>
    <w:multiLevelType w:val="hybridMultilevel"/>
    <w:tmpl w:val="7CE4D7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6CDC"/>
    <w:multiLevelType w:val="hybridMultilevel"/>
    <w:tmpl w:val="7CE4D7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350A9"/>
    <w:multiLevelType w:val="hybridMultilevel"/>
    <w:tmpl w:val="523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268C7"/>
    <w:multiLevelType w:val="hybridMultilevel"/>
    <w:tmpl w:val="EE30432A"/>
    <w:lvl w:ilvl="0" w:tplc="1B608D16">
      <w:start w:val="1"/>
      <w:numFmt w:val="bullet"/>
      <w:lvlText w:val="•"/>
      <w:lvlJc w:val="left"/>
      <w:pPr>
        <w:tabs>
          <w:tab w:val="num" w:pos="720"/>
        </w:tabs>
        <w:ind w:left="720" w:hanging="360"/>
      </w:pPr>
      <w:rPr>
        <w:rFonts w:ascii="Arial" w:hAnsi="Arial" w:hint="default"/>
      </w:rPr>
    </w:lvl>
    <w:lvl w:ilvl="1" w:tplc="1666B352" w:tentative="1">
      <w:start w:val="1"/>
      <w:numFmt w:val="bullet"/>
      <w:lvlText w:val="•"/>
      <w:lvlJc w:val="left"/>
      <w:pPr>
        <w:tabs>
          <w:tab w:val="num" w:pos="1440"/>
        </w:tabs>
        <w:ind w:left="1440" w:hanging="360"/>
      </w:pPr>
      <w:rPr>
        <w:rFonts w:ascii="Arial" w:hAnsi="Arial" w:hint="default"/>
      </w:rPr>
    </w:lvl>
    <w:lvl w:ilvl="2" w:tplc="F522AA26" w:tentative="1">
      <w:start w:val="1"/>
      <w:numFmt w:val="bullet"/>
      <w:lvlText w:val="•"/>
      <w:lvlJc w:val="left"/>
      <w:pPr>
        <w:tabs>
          <w:tab w:val="num" w:pos="2160"/>
        </w:tabs>
        <w:ind w:left="2160" w:hanging="360"/>
      </w:pPr>
      <w:rPr>
        <w:rFonts w:ascii="Arial" w:hAnsi="Arial" w:hint="default"/>
      </w:rPr>
    </w:lvl>
    <w:lvl w:ilvl="3" w:tplc="210417B0" w:tentative="1">
      <w:start w:val="1"/>
      <w:numFmt w:val="bullet"/>
      <w:lvlText w:val="•"/>
      <w:lvlJc w:val="left"/>
      <w:pPr>
        <w:tabs>
          <w:tab w:val="num" w:pos="2880"/>
        </w:tabs>
        <w:ind w:left="2880" w:hanging="360"/>
      </w:pPr>
      <w:rPr>
        <w:rFonts w:ascii="Arial" w:hAnsi="Arial" w:hint="default"/>
      </w:rPr>
    </w:lvl>
    <w:lvl w:ilvl="4" w:tplc="0F940908" w:tentative="1">
      <w:start w:val="1"/>
      <w:numFmt w:val="bullet"/>
      <w:lvlText w:val="•"/>
      <w:lvlJc w:val="left"/>
      <w:pPr>
        <w:tabs>
          <w:tab w:val="num" w:pos="3600"/>
        </w:tabs>
        <w:ind w:left="3600" w:hanging="360"/>
      </w:pPr>
      <w:rPr>
        <w:rFonts w:ascii="Arial" w:hAnsi="Arial" w:hint="default"/>
      </w:rPr>
    </w:lvl>
    <w:lvl w:ilvl="5" w:tplc="C674C54C" w:tentative="1">
      <w:start w:val="1"/>
      <w:numFmt w:val="bullet"/>
      <w:lvlText w:val="•"/>
      <w:lvlJc w:val="left"/>
      <w:pPr>
        <w:tabs>
          <w:tab w:val="num" w:pos="4320"/>
        </w:tabs>
        <w:ind w:left="4320" w:hanging="360"/>
      </w:pPr>
      <w:rPr>
        <w:rFonts w:ascii="Arial" w:hAnsi="Arial" w:hint="default"/>
      </w:rPr>
    </w:lvl>
    <w:lvl w:ilvl="6" w:tplc="7BA4E4C4" w:tentative="1">
      <w:start w:val="1"/>
      <w:numFmt w:val="bullet"/>
      <w:lvlText w:val="•"/>
      <w:lvlJc w:val="left"/>
      <w:pPr>
        <w:tabs>
          <w:tab w:val="num" w:pos="5040"/>
        </w:tabs>
        <w:ind w:left="5040" w:hanging="360"/>
      </w:pPr>
      <w:rPr>
        <w:rFonts w:ascii="Arial" w:hAnsi="Arial" w:hint="default"/>
      </w:rPr>
    </w:lvl>
    <w:lvl w:ilvl="7" w:tplc="F6E8B128" w:tentative="1">
      <w:start w:val="1"/>
      <w:numFmt w:val="bullet"/>
      <w:lvlText w:val="•"/>
      <w:lvlJc w:val="left"/>
      <w:pPr>
        <w:tabs>
          <w:tab w:val="num" w:pos="5760"/>
        </w:tabs>
        <w:ind w:left="5760" w:hanging="360"/>
      </w:pPr>
      <w:rPr>
        <w:rFonts w:ascii="Arial" w:hAnsi="Arial" w:hint="default"/>
      </w:rPr>
    </w:lvl>
    <w:lvl w:ilvl="8" w:tplc="CA965E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CA2DD9"/>
    <w:multiLevelType w:val="multilevel"/>
    <w:tmpl w:val="22F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8"/>
  </w:num>
  <w:num w:numId="13">
    <w:abstractNumId w:val="7"/>
  </w:num>
  <w:num w:numId="14">
    <w:abstractNumId w:val="10"/>
  </w:num>
  <w:num w:numId="15">
    <w:abstractNumId w:val="12"/>
  </w:num>
  <w:num w:numId="16">
    <w:abstractNumId w:val="6"/>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fidentiality" w:val="public"/>
  </w:docVars>
  <w:rsids>
    <w:rsidRoot w:val="00E6472B"/>
    <w:rsid w:val="00024713"/>
    <w:rsid w:val="00027CBE"/>
    <w:rsid w:val="000A43DF"/>
    <w:rsid w:val="000D0FB9"/>
    <w:rsid w:val="001203CA"/>
    <w:rsid w:val="00137377"/>
    <w:rsid w:val="0014245B"/>
    <w:rsid w:val="00164B93"/>
    <w:rsid w:val="001935E1"/>
    <w:rsid w:val="001C4273"/>
    <w:rsid w:val="001C7E74"/>
    <w:rsid w:val="001F3380"/>
    <w:rsid w:val="00225726"/>
    <w:rsid w:val="00245E5F"/>
    <w:rsid w:val="002472B7"/>
    <w:rsid w:val="0025308A"/>
    <w:rsid w:val="002563E0"/>
    <w:rsid w:val="0025650F"/>
    <w:rsid w:val="00262A5F"/>
    <w:rsid w:val="00275508"/>
    <w:rsid w:val="002910D4"/>
    <w:rsid w:val="00296A54"/>
    <w:rsid w:val="002B0522"/>
    <w:rsid w:val="002B2B16"/>
    <w:rsid w:val="002B3F72"/>
    <w:rsid w:val="002B56CB"/>
    <w:rsid w:val="003137C4"/>
    <w:rsid w:val="00327B0F"/>
    <w:rsid w:val="00353845"/>
    <w:rsid w:val="0039010A"/>
    <w:rsid w:val="003C0AB6"/>
    <w:rsid w:val="003D45EB"/>
    <w:rsid w:val="003F7BB7"/>
    <w:rsid w:val="00425C58"/>
    <w:rsid w:val="004A4DAE"/>
    <w:rsid w:val="00566938"/>
    <w:rsid w:val="0057352C"/>
    <w:rsid w:val="0059462D"/>
    <w:rsid w:val="005B6839"/>
    <w:rsid w:val="005E72ED"/>
    <w:rsid w:val="00610391"/>
    <w:rsid w:val="006425E8"/>
    <w:rsid w:val="00664740"/>
    <w:rsid w:val="00694B15"/>
    <w:rsid w:val="006B1A80"/>
    <w:rsid w:val="006B216D"/>
    <w:rsid w:val="006E07A3"/>
    <w:rsid w:val="006E5328"/>
    <w:rsid w:val="0074180D"/>
    <w:rsid w:val="007A3F06"/>
    <w:rsid w:val="007D57A0"/>
    <w:rsid w:val="00814AD1"/>
    <w:rsid w:val="00831A5A"/>
    <w:rsid w:val="00846656"/>
    <w:rsid w:val="00860034"/>
    <w:rsid w:val="00883CE8"/>
    <w:rsid w:val="008C1FD8"/>
    <w:rsid w:val="008C2ECB"/>
    <w:rsid w:val="008F0F51"/>
    <w:rsid w:val="00902063"/>
    <w:rsid w:val="009455BA"/>
    <w:rsid w:val="00995C2E"/>
    <w:rsid w:val="009D3614"/>
    <w:rsid w:val="009E2A2A"/>
    <w:rsid w:val="00A00242"/>
    <w:rsid w:val="00A04150"/>
    <w:rsid w:val="00A132BC"/>
    <w:rsid w:val="00A1693B"/>
    <w:rsid w:val="00A3743D"/>
    <w:rsid w:val="00A45C33"/>
    <w:rsid w:val="00A46B36"/>
    <w:rsid w:val="00A51151"/>
    <w:rsid w:val="00A650C8"/>
    <w:rsid w:val="00A7601E"/>
    <w:rsid w:val="00AA5DBB"/>
    <w:rsid w:val="00AA6A2F"/>
    <w:rsid w:val="00B379AA"/>
    <w:rsid w:val="00B97112"/>
    <w:rsid w:val="00BB0519"/>
    <w:rsid w:val="00BE3D4B"/>
    <w:rsid w:val="00C46DFD"/>
    <w:rsid w:val="00CA23B1"/>
    <w:rsid w:val="00CD140E"/>
    <w:rsid w:val="00CE473C"/>
    <w:rsid w:val="00D30B0E"/>
    <w:rsid w:val="00D433FC"/>
    <w:rsid w:val="00DC0353"/>
    <w:rsid w:val="00DC1124"/>
    <w:rsid w:val="00E02564"/>
    <w:rsid w:val="00E040BC"/>
    <w:rsid w:val="00E6472B"/>
    <w:rsid w:val="00E749EE"/>
    <w:rsid w:val="00E77881"/>
    <w:rsid w:val="00EA14A1"/>
    <w:rsid w:val="00EA711C"/>
    <w:rsid w:val="00EB7497"/>
    <w:rsid w:val="00EF3552"/>
    <w:rsid w:val="00F350B0"/>
    <w:rsid w:val="00F44105"/>
    <w:rsid w:val="00F5769A"/>
    <w:rsid w:val="00F62A46"/>
    <w:rsid w:val="00FA5664"/>
    <w:rsid w:val="00FB7137"/>
    <w:rsid w:val="00FC1BB4"/>
    <w:rsid w:val="00FE39FC"/>
    <w:rsid w:val="00FF1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2CF8-6940-435A-9757-C7D411C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0B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F350B0"/>
    <w:pPr>
      <w:spacing w:after="120"/>
      <w:jc w:val="both"/>
    </w:pPr>
  </w:style>
  <w:style w:type="table" w:customStyle="1" w:styleId="TableGrid1">
    <w:name w:val="Table Grid1"/>
    <w:basedOn w:val="TableNormal"/>
    <w:next w:val="TableGrid"/>
    <w:uiPriority w:val="59"/>
    <w:rsid w:val="00F350B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0B0"/>
    <w:pPr>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04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BC"/>
    <w:rPr>
      <w:rFonts w:ascii="Segoe UI" w:eastAsia="Times New Roman" w:hAnsi="Segoe UI" w:cs="Segoe UI"/>
      <w:sz w:val="18"/>
      <w:szCs w:val="18"/>
    </w:rPr>
  </w:style>
  <w:style w:type="character" w:styleId="Hyperlink">
    <w:name w:val="Hyperlink"/>
    <w:basedOn w:val="DefaultParagraphFont"/>
    <w:uiPriority w:val="99"/>
    <w:unhideWhenUsed/>
    <w:rsid w:val="00A7601E"/>
    <w:rPr>
      <w:color w:val="0563C1" w:themeColor="hyperlink"/>
      <w:u w:val="single"/>
    </w:rPr>
  </w:style>
  <w:style w:type="paragraph" w:customStyle="1" w:styleId="Default">
    <w:name w:val="Default"/>
    <w:rsid w:val="00A7601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D140E"/>
    <w:rPr>
      <w:color w:val="808080"/>
    </w:rPr>
  </w:style>
  <w:style w:type="paragraph" w:styleId="Header">
    <w:name w:val="header"/>
    <w:basedOn w:val="Normal"/>
    <w:link w:val="HeaderChar"/>
    <w:uiPriority w:val="99"/>
    <w:unhideWhenUsed/>
    <w:rsid w:val="00F62A46"/>
    <w:pPr>
      <w:tabs>
        <w:tab w:val="center" w:pos="4513"/>
        <w:tab w:val="right" w:pos="9026"/>
      </w:tabs>
    </w:pPr>
  </w:style>
  <w:style w:type="character" w:customStyle="1" w:styleId="HeaderChar">
    <w:name w:val="Header Char"/>
    <w:basedOn w:val="DefaultParagraphFont"/>
    <w:link w:val="Header"/>
    <w:uiPriority w:val="99"/>
    <w:rsid w:val="00F62A46"/>
    <w:rPr>
      <w:rFonts w:ascii="Arial" w:eastAsia="Times New Roman" w:hAnsi="Arial" w:cs="Times New Roman"/>
      <w:szCs w:val="20"/>
    </w:rPr>
  </w:style>
  <w:style w:type="paragraph" w:styleId="Footer">
    <w:name w:val="footer"/>
    <w:basedOn w:val="Normal"/>
    <w:link w:val="FooterChar"/>
    <w:uiPriority w:val="99"/>
    <w:unhideWhenUsed/>
    <w:rsid w:val="00F62A46"/>
    <w:pPr>
      <w:tabs>
        <w:tab w:val="center" w:pos="4513"/>
        <w:tab w:val="right" w:pos="9026"/>
      </w:tabs>
    </w:pPr>
  </w:style>
  <w:style w:type="character" w:customStyle="1" w:styleId="FooterChar">
    <w:name w:val="Footer Char"/>
    <w:basedOn w:val="DefaultParagraphFont"/>
    <w:link w:val="Footer"/>
    <w:uiPriority w:val="99"/>
    <w:rsid w:val="00F62A4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3480">
      <w:bodyDiv w:val="1"/>
      <w:marLeft w:val="0"/>
      <w:marRight w:val="0"/>
      <w:marTop w:val="0"/>
      <w:marBottom w:val="0"/>
      <w:divBdr>
        <w:top w:val="none" w:sz="0" w:space="0" w:color="auto"/>
        <w:left w:val="none" w:sz="0" w:space="0" w:color="auto"/>
        <w:bottom w:val="none" w:sz="0" w:space="0" w:color="auto"/>
        <w:right w:val="none" w:sz="0" w:space="0" w:color="auto"/>
      </w:divBdr>
      <w:divsChild>
        <w:div w:id="1260796382">
          <w:marLeft w:val="547"/>
          <w:marRight w:val="0"/>
          <w:marTop w:val="96"/>
          <w:marBottom w:val="0"/>
          <w:divBdr>
            <w:top w:val="none" w:sz="0" w:space="0" w:color="auto"/>
            <w:left w:val="none" w:sz="0" w:space="0" w:color="auto"/>
            <w:bottom w:val="none" w:sz="0" w:space="0" w:color="auto"/>
            <w:right w:val="none" w:sz="0" w:space="0" w:color="auto"/>
          </w:divBdr>
        </w:div>
      </w:divsChild>
    </w:div>
    <w:div w:id="277764453">
      <w:bodyDiv w:val="1"/>
      <w:marLeft w:val="0"/>
      <w:marRight w:val="0"/>
      <w:marTop w:val="0"/>
      <w:marBottom w:val="0"/>
      <w:divBdr>
        <w:top w:val="none" w:sz="0" w:space="0" w:color="auto"/>
        <w:left w:val="none" w:sz="0" w:space="0" w:color="auto"/>
        <w:bottom w:val="none" w:sz="0" w:space="0" w:color="auto"/>
        <w:right w:val="none" w:sz="0" w:space="0" w:color="auto"/>
      </w:divBdr>
      <w:divsChild>
        <w:div w:id="230895846">
          <w:marLeft w:val="547"/>
          <w:marRight w:val="0"/>
          <w:marTop w:val="82"/>
          <w:marBottom w:val="0"/>
          <w:divBdr>
            <w:top w:val="none" w:sz="0" w:space="0" w:color="auto"/>
            <w:left w:val="none" w:sz="0" w:space="0" w:color="auto"/>
            <w:bottom w:val="none" w:sz="0" w:space="0" w:color="auto"/>
            <w:right w:val="none" w:sz="0" w:space="0" w:color="auto"/>
          </w:divBdr>
        </w:div>
      </w:divsChild>
    </w:div>
    <w:div w:id="754866189">
      <w:bodyDiv w:val="1"/>
      <w:marLeft w:val="0"/>
      <w:marRight w:val="0"/>
      <w:marTop w:val="0"/>
      <w:marBottom w:val="0"/>
      <w:divBdr>
        <w:top w:val="none" w:sz="0" w:space="0" w:color="auto"/>
        <w:left w:val="none" w:sz="0" w:space="0" w:color="auto"/>
        <w:bottom w:val="none" w:sz="0" w:space="0" w:color="auto"/>
        <w:right w:val="none" w:sz="0" w:space="0" w:color="auto"/>
      </w:divBdr>
    </w:div>
    <w:div w:id="811365344">
      <w:bodyDiv w:val="1"/>
      <w:marLeft w:val="0"/>
      <w:marRight w:val="0"/>
      <w:marTop w:val="0"/>
      <w:marBottom w:val="0"/>
      <w:divBdr>
        <w:top w:val="none" w:sz="0" w:space="0" w:color="auto"/>
        <w:left w:val="none" w:sz="0" w:space="0" w:color="auto"/>
        <w:bottom w:val="none" w:sz="0" w:space="0" w:color="auto"/>
        <w:right w:val="none" w:sz="0" w:space="0" w:color="auto"/>
      </w:divBdr>
      <w:divsChild>
        <w:div w:id="1336306253">
          <w:marLeft w:val="547"/>
          <w:marRight w:val="0"/>
          <w:marTop w:val="82"/>
          <w:marBottom w:val="0"/>
          <w:divBdr>
            <w:top w:val="none" w:sz="0" w:space="0" w:color="auto"/>
            <w:left w:val="none" w:sz="0" w:space="0" w:color="auto"/>
            <w:bottom w:val="none" w:sz="0" w:space="0" w:color="auto"/>
            <w:right w:val="none" w:sz="0" w:space="0" w:color="auto"/>
          </w:divBdr>
        </w:div>
      </w:divsChild>
    </w:div>
    <w:div w:id="1370296501">
      <w:bodyDiv w:val="1"/>
      <w:marLeft w:val="0"/>
      <w:marRight w:val="0"/>
      <w:marTop w:val="0"/>
      <w:marBottom w:val="0"/>
      <w:divBdr>
        <w:top w:val="none" w:sz="0" w:space="0" w:color="auto"/>
        <w:left w:val="none" w:sz="0" w:space="0" w:color="auto"/>
        <w:bottom w:val="none" w:sz="0" w:space="0" w:color="auto"/>
        <w:right w:val="none" w:sz="0" w:space="0" w:color="auto"/>
      </w:divBdr>
    </w:div>
    <w:div w:id="1549296824">
      <w:bodyDiv w:val="1"/>
      <w:marLeft w:val="0"/>
      <w:marRight w:val="0"/>
      <w:marTop w:val="0"/>
      <w:marBottom w:val="0"/>
      <w:divBdr>
        <w:top w:val="none" w:sz="0" w:space="0" w:color="auto"/>
        <w:left w:val="none" w:sz="0" w:space="0" w:color="auto"/>
        <w:bottom w:val="none" w:sz="0" w:space="0" w:color="auto"/>
        <w:right w:val="none" w:sz="0" w:space="0" w:color="auto"/>
      </w:divBdr>
    </w:div>
    <w:div w:id="1589344671">
      <w:bodyDiv w:val="1"/>
      <w:marLeft w:val="0"/>
      <w:marRight w:val="0"/>
      <w:marTop w:val="0"/>
      <w:marBottom w:val="0"/>
      <w:divBdr>
        <w:top w:val="none" w:sz="0" w:space="0" w:color="auto"/>
        <w:left w:val="none" w:sz="0" w:space="0" w:color="auto"/>
        <w:bottom w:val="none" w:sz="0" w:space="0" w:color="auto"/>
        <w:right w:val="none" w:sz="0" w:space="0" w:color="auto"/>
      </w:divBdr>
      <w:divsChild>
        <w:div w:id="545680117">
          <w:marLeft w:val="547"/>
          <w:marRight w:val="0"/>
          <w:marTop w:val="96"/>
          <w:marBottom w:val="0"/>
          <w:divBdr>
            <w:top w:val="none" w:sz="0" w:space="0" w:color="auto"/>
            <w:left w:val="none" w:sz="0" w:space="0" w:color="auto"/>
            <w:bottom w:val="none" w:sz="0" w:space="0" w:color="auto"/>
            <w:right w:val="none" w:sz="0" w:space="0" w:color="auto"/>
          </w:divBdr>
        </w:div>
      </w:divsChild>
    </w:div>
    <w:div w:id="1794445455">
      <w:bodyDiv w:val="1"/>
      <w:marLeft w:val="0"/>
      <w:marRight w:val="0"/>
      <w:marTop w:val="0"/>
      <w:marBottom w:val="0"/>
      <w:divBdr>
        <w:top w:val="none" w:sz="0" w:space="0" w:color="auto"/>
        <w:left w:val="none" w:sz="0" w:space="0" w:color="auto"/>
        <w:bottom w:val="none" w:sz="0" w:space="0" w:color="auto"/>
        <w:right w:val="none" w:sz="0" w:space="0" w:color="auto"/>
      </w:divBdr>
    </w:div>
    <w:div w:id="18548829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612">
          <w:marLeft w:val="547"/>
          <w:marRight w:val="0"/>
          <w:marTop w:val="82"/>
          <w:marBottom w:val="0"/>
          <w:divBdr>
            <w:top w:val="none" w:sz="0" w:space="0" w:color="auto"/>
            <w:left w:val="none" w:sz="0" w:space="0" w:color="auto"/>
            <w:bottom w:val="none" w:sz="0" w:space="0" w:color="auto"/>
            <w:right w:val="none" w:sz="0" w:space="0" w:color="auto"/>
          </w:divBdr>
        </w:div>
      </w:divsChild>
    </w:div>
    <w:div w:id="21033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GWG</cp:lastModifiedBy>
  <cp:revision>3</cp:revision>
  <cp:lastPrinted>2017-01-26T12:01:00Z</cp:lastPrinted>
  <dcterms:created xsi:type="dcterms:W3CDTF">2017-11-07T19:33:00Z</dcterms:created>
  <dcterms:modified xsi:type="dcterms:W3CDTF">2017-11-07T19:42:00Z</dcterms:modified>
</cp:coreProperties>
</file>